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E47" w:rsidRPr="00892E47" w:rsidRDefault="00892E47" w:rsidP="00892E47">
      <w:pPr>
        <w:spacing w:after="80" w:line="276" w:lineRule="auto"/>
        <w:contextualSpacing/>
        <w:jc w:val="both"/>
        <w:rPr>
          <w:rFonts w:ascii="Maiandra GD" w:hAnsi="Maiandra GD"/>
          <w:sz w:val="21"/>
          <w:szCs w:val="21"/>
        </w:rPr>
      </w:pPr>
      <w:r w:rsidRPr="00892E47">
        <w:rPr>
          <w:rFonts w:ascii="Maiandra GD" w:hAnsi="Maiandra GD"/>
          <w:b/>
          <w:bCs/>
          <w:sz w:val="21"/>
          <w:szCs w:val="21"/>
        </w:rPr>
        <w:t xml:space="preserve">Purpose: </w:t>
      </w:r>
    </w:p>
    <w:p w:rsidR="00892E47" w:rsidRPr="00892E47" w:rsidRDefault="00892E47" w:rsidP="00892E47">
      <w:pPr>
        <w:pStyle w:val="Default"/>
        <w:jc w:val="both"/>
        <w:rPr>
          <w:rFonts w:ascii="Maiandra GD" w:hAnsi="Maiandra GD"/>
          <w:sz w:val="21"/>
          <w:szCs w:val="21"/>
        </w:rPr>
      </w:pPr>
      <w:r w:rsidRPr="00892E47">
        <w:rPr>
          <w:rFonts w:ascii="Maiandra GD" w:hAnsi="Maiandra GD"/>
          <w:sz w:val="21"/>
          <w:szCs w:val="21"/>
        </w:rPr>
        <w:t xml:space="preserve">To set out a policy of </w:t>
      </w:r>
      <w:r w:rsidRPr="00892E47">
        <w:rPr>
          <w:rFonts w:ascii="Maiandra GD" w:hAnsi="Maiandra GD"/>
          <w:i/>
          <w:iCs/>
          <w:sz w:val="21"/>
          <w:szCs w:val="21"/>
        </w:rPr>
        <w:t xml:space="preserve">The Company </w:t>
      </w:r>
      <w:r w:rsidRPr="00892E47">
        <w:rPr>
          <w:rFonts w:ascii="Maiandra GD" w:hAnsi="Maiandra GD"/>
          <w:sz w:val="21"/>
          <w:szCs w:val="21"/>
        </w:rPr>
        <w:t xml:space="preserve">with regard to the use of company cell phones. </w:t>
      </w:r>
    </w:p>
    <w:p w:rsidR="00892E47" w:rsidRPr="00892E47" w:rsidRDefault="00892E47" w:rsidP="00892E47">
      <w:pPr>
        <w:pStyle w:val="Default"/>
        <w:jc w:val="both"/>
        <w:rPr>
          <w:rFonts w:ascii="Maiandra GD" w:hAnsi="Maiandra GD"/>
          <w:sz w:val="21"/>
          <w:szCs w:val="21"/>
        </w:rPr>
      </w:pPr>
    </w:p>
    <w:p w:rsidR="00892E47" w:rsidRPr="00892E47" w:rsidRDefault="00892E47" w:rsidP="00892E47">
      <w:pPr>
        <w:pStyle w:val="Default"/>
        <w:spacing w:after="80"/>
        <w:jc w:val="both"/>
        <w:rPr>
          <w:rFonts w:ascii="Maiandra GD" w:hAnsi="Maiandra GD"/>
          <w:b/>
          <w:bCs/>
          <w:sz w:val="21"/>
          <w:szCs w:val="21"/>
        </w:rPr>
      </w:pPr>
      <w:r w:rsidRPr="00892E47">
        <w:rPr>
          <w:rFonts w:ascii="Maiandra GD" w:hAnsi="Maiandra GD"/>
          <w:b/>
          <w:bCs/>
          <w:sz w:val="21"/>
          <w:szCs w:val="21"/>
        </w:rPr>
        <w:t xml:space="preserve">Scope: </w:t>
      </w:r>
    </w:p>
    <w:p w:rsidR="00892E47" w:rsidRPr="00892E47" w:rsidRDefault="00892E47" w:rsidP="00892E47">
      <w:pPr>
        <w:pStyle w:val="Default"/>
        <w:jc w:val="both"/>
        <w:rPr>
          <w:rFonts w:ascii="Maiandra GD" w:hAnsi="Maiandra GD"/>
          <w:sz w:val="21"/>
          <w:szCs w:val="21"/>
        </w:rPr>
      </w:pPr>
      <w:r w:rsidRPr="00892E47">
        <w:rPr>
          <w:rFonts w:ascii="Maiandra GD" w:hAnsi="Maiandra GD"/>
          <w:sz w:val="21"/>
          <w:szCs w:val="21"/>
        </w:rPr>
        <w:t xml:space="preserve">All holders of company cell phones. </w:t>
      </w:r>
    </w:p>
    <w:p w:rsidR="00892E47" w:rsidRPr="00892E47" w:rsidRDefault="00892E47" w:rsidP="00892E47">
      <w:pPr>
        <w:pStyle w:val="Default"/>
        <w:jc w:val="both"/>
        <w:rPr>
          <w:rFonts w:ascii="Maiandra GD" w:hAnsi="Maiandra GD"/>
          <w:sz w:val="21"/>
          <w:szCs w:val="21"/>
        </w:rPr>
      </w:pPr>
    </w:p>
    <w:p w:rsidR="00892E47" w:rsidRPr="00892E47" w:rsidRDefault="00892E47" w:rsidP="00892E47">
      <w:pPr>
        <w:pStyle w:val="Default"/>
        <w:jc w:val="both"/>
        <w:rPr>
          <w:rFonts w:ascii="Maiandra GD" w:hAnsi="Maiandra GD"/>
          <w:b/>
          <w:bCs/>
          <w:sz w:val="21"/>
          <w:szCs w:val="21"/>
        </w:rPr>
      </w:pPr>
      <w:r w:rsidRPr="00892E47">
        <w:rPr>
          <w:rFonts w:ascii="Maiandra GD" w:hAnsi="Maiandra GD"/>
          <w:b/>
          <w:bCs/>
          <w:sz w:val="21"/>
          <w:szCs w:val="21"/>
        </w:rPr>
        <w:t xml:space="preserve">Policy: </w:t>
      </w:r>
    </w:p>
    <w:p w:rsidR="00892E47" w:rsidRPr="00892E47" w:rsidRDefault="00892E47" w:rsidP="00892E47">
      <w:pPr>
        <w:pStyle w:val="Default"/>
        <w:jc w:val="both"/>
        <w:rPr>
          <w:rFonts w:ascii="Maiandra GD" w:hAnsi="Maiandra GD"/>
          <w:sz w:val="21"/>
          <w:szCs w:val="21"/>
        </w:rPr>
      </w:pPr>
    </w:p>
    <w:p w:rsidR="00892E47" w:rsidRPr="00892E47" w:rsidRDefault="00892E47" w:rsidP="00892E47">
      <w:pPr>
        <w:pStyle w:val="Default"/>
        <w:numPr>
          <w:ilvl w:val="0"/>
          <w:numId w:val="24"/>
        </w:numPr>
        <w:jc w:val="both"/>
        <w:rPr>
          <w:rFonts w:ascii="Maiandra GD" w:hAnsi="Maiandra GD"/>
          <w:sz w:val="21"/>
          <w:szCs w:val="21"/>
        </w:rPr>
      </w:pPr>
      <w:r w:rsidRPr="00892E47">
        <w:rPr>
          <w:rFonts w:ascii="Maiandra GD" w:hAnsi="Maiandra GD"/>
          <w:sz w:val="21"/>
          <w:szCs w:val="21"/>
        </w:rPr>
        <w:t xml:space="preserve"> Employees who hold company cell phones are reminded that the cell phone is company </w:t>
      </w:r>
      <w:bookmarkStart w:id="0" w:name="_GoBack"/>
      <w:r w:rsidRPr="00892E47">
        <w:rPr>
          <w:rFonts w:ascii="Maiandra GD" w:hAnsi="Maiandra GD"/>
          <w:sz w:val="21"/>
          <w:szCs w:val="21"/>
        </w:rPr>
        <w:t xml:space="preserve">property and ultimate liability for its misuse rests with the user and the company. Calls </w:t>
      </w:r>
      <w:bookmarkEnd w:id="0"/>
      <w:r w:rsidRPr="00892E47">
        <w:rPr>
          <w:rFonts w:ascii="Maiandra GD" w:hAnsi="Maiandra GD"/>
          <w:sz w:val="21"/>
          <w:szCs w:val="21"/>
        </w:rPr>
        <w:t>made or text messages/images sent from the cell phone are to be treated in the same way as e-mail technology. In other words, employees should not access, store or distribute any offensive or inappropriate (</w:t>
      </w:r>
      <w:proofErr w:type="spellStart"/>
      <w:r w:rsidRPr="00892E47">
        <w:rPr>
          <w:rFonts w:ascii="Maiandra GD" w:hAnsi="Maiandra GD"/>
          <w:sz w:val="21"/>
          <w:szCs w:val="21"/>
        </w:rPr>
        <w:t>eg</w:t>
      </w:r>
      <w:proofErr w:type="spellEnd"/>
      <w:r w:rsidRPr="00892E47">
        <w:rPr>
          <w:rFonts w:ascii="Maiandra GD" w:hAnsi="Maiandra GD"/>
          <w:sz w:val="21"/>
          <w:szCs w:val="21"/>
        </w:rPr>
        <w:t xml:space="preserve"> defamatory, discriminatory, sexual) material with the cell phone. Non-adherence to this rule will carry serious consequences, up to and including termination. </w:t>
      </w:r>
    </w:p>
    <w:p w:rsidR="00892E47" w:rsidRPr="00892E47" w:rsidRDefault="00892E47" w:rsidP="00892E47">
      <w:pPr>
        <w:pStyle w:val="Default"/>
        <w:jc w:val="both"/>
        <w:rPr>
          <w:rFonts w:ascii="Maiandra GD" w:hAnsi="Maiandra GD"/>
          <w:sz w:val="21"/>
          <w:szCs w:val="21"/>
        </w:rPr>
      </w:pPr>
    </w:p>
    <w:p w:rsidR="00892E47" w:rsidRPr="00892E47" w:rsidRDefault="00892E47" w:rsidP="00892E47">
      <w:pPr>
        <w:pStyle w:val="Default"/>
        <w:numPr>
          <w:ilvl w:val="0"/>
          <w:numId w:val="24"/>
        </w:numPr>
        <w:jc w:val="both"/>
        <w:rPr>
          <w:rFonts w:ascii="Maiandra GD" w:hAnsi="Maiandra GD"/>
          <w:sz w:val="21"/>
          <w:szCs w:val="21"/>
        </w:rPr>
      </w:pPr>
      <w:r w:rsidRPr="00892E47">
        <w:rPr>
          <w:rFonts w:ascii="Maiandra GD" w:hAnsi="Maiandra GD"/>
          <w:sz w:val="21"/>
          <w:szCs w:val="21"/>
        </w:rPr>
        <w:t xml:space="preserve"> The number of calls made should be limited to those necessary for effective business. </w:t>
      </w:r>
    </w:p>
    <w:p w:rsidR="00892E47" w:rsidRPr="00892E47" w:rsidRDefault="00892E47" w:rsidP="00892E47">
      <w:pPr>
        <w:pStyle w:val="Default"/>
        <w:jc w:val="both"/>
        <w:rPr>
          <w:rFonts w:ascii="Maiandra GD" w:hAnsi="Maiandra GD"/>
          <w:sz w:val="21"/>
          <w:szCs w:val="21"/>
        </w:rPr>
      </w:pPr>
    </w:p>
    <w:p w:rsidR="00892E47" w:rsidRPr="00892E47" w:rsidRDefault="00892E47" w:rsidP="00892E47">
      <w:pPr>
        <w:pStyle w:val="Default"/>
        <w:numPr>
          <w:ilvl w:val="0"/>
          <w:numId w:val="24"/>
        </w:numPr>
        <w:jc w:val="both"/>
        <w:rPr>
          <w:rFonts w:ascii="Maiandra GD" w:hAnsi="Maiandra GD"/>
          <w:sz w:val="21"/>
          <w:szCs w:val="21"/>
        </w:rPr>
      </w:pPr>
      <w:r w:rsidRPr="00892E47">
        <w:rPr>
          <w:rFonts w:ascii="Maiandra GD" w:hAnsi="Maiandra GD"/>
          <w:sz w:val="21"/>
          <w:szCs w:val="21"/>
        </w:rPr>
        <w:t>When travelling on business, employees should be mindful that roaming charges vary considerably and are generally expensive. Should the employee leave the country, they must notify the company administrator at least 2 business days in advance to ensure that a ‘travel pack’ is selected and added to the plan.  Every effort should be made to minimize costs during that time. Depending on the circumstances, the extra costs of the travel pack may be an employee expense, if deemed necessary this will be deducted from the employee payroll.</w:t>
      </w:r>
    </w:p>
    <w:p w:rsidR="00892E47" w:rsidRPr="00892E47" w:rsidRDefault="00892E47" w:rsidP="00892E47">
      <w:pPr>
        <w:pStyle w:val="Default"/>
        <w:jc w:val="both"/>
        <w:rPr>
          <w:rFonts w:ascii="Maiandra GD" w:hAnsi="Maiandra GD"/>
          <w:sz w:val="21"/>
          <w:szCs w:val="21"/>
        </w:rPr>
      </w:pPr>
    </w:p>
    <w:p w:rsidR="00892E47" w:rsidRPr="00892E47" w:rsidRDefault="00892E47" w:rsidP="00892E47">
      <w:pPr>
        <w:pStyle w:val="Default"/>
        <w:numPr>
          <w:ilvl w:val="0"/>
          <w:numId w:val="24"/>
        </w:numPr>
        <w:jc w:val="both"/>
        <w:rPr>
          <w:rFonts w:ascii="Maiandra GD" w:hAnsi="Maiandra GD"/>
          <w:sz w:val="21"/>
          <w:szCs w:val="21"/>
        </w:rPr>
      </w:pPr>
      <w:r w:rsidRPr="00892E47">
        <w:rPr>
          <w:rFonts w:ascii="Maiandra GD" w:hAnsi="Maiandra GD"/>
          <w:sz w:val="21"/>
          <w:szCs w:val="21"/>
        </w:rPr>
        <w:t xml:space="preserve">Monthly bills will be reviewed.  The company reserves the right to make the appropriate deductions from payroll for any charges that are not covered by the corporate plan. Staff may be asked to justify specific single call charges. </w:t>
      </w:r>
    </w:p>
    <w:p w:rsidR="00892E47" w:rsidRPr="00892E47" w:rsidRDefault="00892E47" w:rsidP="00892E47">
      <w:pPr>
        <w:pStyle w:val="Default"/>
        <w:jc w:val="both"/>
        <w:rPr>
          <w:rFonts w:ascii="Maiandra GD" w:hAnsi="Maiandra GD"/>
          <w:sz w:val="21"/>
          <w:szCs w:val="21"/>
        </w:rPr>
      </w:pPr>
    </w:p>
    <w:p w:rsidR="00892E47" w:rsidRPr="00892E47" w:rsidRDefault="00892E47" w:rsidP="00892E47">
      <w:pPr>
        <w:pStyle w:val="Default"/>
        <w:numPr>
          <w:ilvl w:val="0"/>
          <w:numId w:val="24"/>
        </w:numPr>
        <w:jc w:val="both"/>
        <w:rPr>
          <w:rFonts w:ascii="Maiandra GD" w:hAnsi="Maiandra GD"/>
          <w:color w:val="auto"/>
          <w:sz w:val="21"/>
          <w:szCs w:val="21"/>
        </w:rPr>
      </w:pPr>
      <w:r w:rsidRPr="00892E47">
        <w:rPr>
          <w:rFonts w:ascii="Maiandra GD" w:hAnsi="Maiandra GD"/>
          <w:color w:val="auto"/>
          <w:sz w:val="21"/>
          <w:szCs w:val="21"/>
        </w:rPr>
        <w:t>Under no circumstances should employees make calls to premium rate numbers (</w:t>
      </w:r>
      <w:proofErr w:type="spellStart"/>
      <w:r w:rsidRPr="00892E47">
        <w:rPr>
          <w:rFonts w:ascii="Maiandra GD" w:hAnsi="Maiandra GD"/>
          <w:color w:val="auto"/>
          <w:sz w:val="21"/>
          <w:szCs w:val="21"/>
        </w:rPr>
        <w:t>eg</w:t>
      </w:r>
      <w:proofErr w:type="spellEnd"/>
      <w:r w:rsidRPr="00892E47">
        <w:rPr>
          <w:rFonts w:ascii="Maiandra GD" w:hAnsi="Maiandra GD"/>
          <w:color w:val="auto"/>
          <w:sz w:val="21"/>
          <w:szCs w:val="21"/>
        </w:rPr>
        <w:t xml:space="preserve"> 900 numbers or Canada 411).   The Company reserves the right to make appropriate deductions from payroll for any amount associated with premium rate numbers.</w:t>
      </w:r>
    </w:p>
    <w:p w:rsidR="00892E47" w:rsidRPr="00892E47" w:rsidRDefault="00892E47" w:rsidP="00892E47">
      <w:pPr>
        <w:pStyle w:val="Default"/>
        <w:jc w:val="both"/>
        <w:rPr>
          <w:rFonts w:ascii="Maiandra GD" w:hAnsi="Maiandra GD"/>
          <w:color w:val="auto"/>
          <w:sz w:val="21"/>
          <w:szCs w:val="21"/>
        </w:rPr>
      </w:pPr>
    </w:p>
    <w:p w:rsidR="00892E47" w:rsidRPr="00892E47" w:rsidRDefault="00892E47" w:rsidP="00892E47">
      <w:pPr>
        <w:pStyle w:val="Default"/>
        <w:numPr>
          <w:ilvl w:val="0"/>
          <w:numId w:val="24"/>
        </w:numPr>
        <w:jc w:val="both"/>
        <w:rPr>
          <w:rFonts w:ascii="Maiandra GD" w:hAnsi="Maiandra GD"/>
          <w:color w:val="auto"/>
          <w:sz w:val="21"/>
          <w:szCs w:val="21"/>
        </w:rPr>
      </w:pPr>
      <w:r w:rsidRPr="00892E47">
        <w:rPr>
          <w:rFonts w:ascii="Maiandra GD" w:hAnsi="Maiandra GD"/>
          <w:color w:val="auto"/>
          <w:sz w:val="21"/>
          <w:szCs w:val="21"/>
        </w:rPr>
        <w:t xml:space="preserve">Extreme care should be exercised when using cell phones in cars. By law cell phones can only be used when connected to a “hands free” unit, unless dialing 9-1-1. However if a telephone conversation is becoming protracted, you should stop the car in a safe place and continue the conversation. Using a hand held cell device while driving, is not allowed by the company, as it is considered a serious risk and constitutes an offence under the Highway Traffic Act (HTA). Remember that employees who are found using a hand held cell device may receive a fine and loss of demerit points on their license. </w:t>
      </w:r>
    </w:p>
    <w:p w:rsidR="00892E47" w:rsidRPr="00892E47" w:rsidRDefault="00892E47" w:rsidP="00892E47">
      <w:pPr>
        <w:pStyle w:val="Default"/>
        <w:jc w:val="both"/>
        <w:rPr>
          <w:rFonts w:ascii="Maiandra GD" w:hAnsi="Maiandra GD"/>
          <w:color w:val="auto"/>
          <w:sz w:val="21"/>
          <w:szCs w:val="21"/>
        </w:rPr>
      </w:pPr>
    </w:p>
    <w:p w:rsidR="00892E47" w:rsidRPr="00892E47" w:rsidRDefault="00892E47" w:rsidP="00892E47">
      <w:pPr>
        <w:pStyle w:val="Default"/>
        <w:numPr>
          <w:ilvl w:val="0"/>
          <w:numId w:val="24"/>
        </w:numPr>
        <w:jc w:val="both"/>
        <w:rPr>
          <w:rFonts w:ascii="Maiandra GD" w:hAnsi="Maiandra GD"/>
          <w:color w:val="auto"/>
          <w:sz w:val="21"/>
          <w:szCs w:val="21"/>
        </w:rPr>
      </w:pPr>
      <w:r w:rsidRPr="00892E47">
        <w:rPr>
          <w:rFonts w:ascii="Maiandra GD" w:hAnsi="Maiandra GD"/>
          <w:color w:val="auto"/>
          <w:sz w:val="21"/>
          <w:szCs w:val="21"/>
        </w:rPr>
        <w:t>Cell phone manufacturers’ manuals contain safety and operating instructions, which should be read and adhered to at all times. These are available online.</w:t>
      </w:r>
    </w:p>
    <w:p w:rsidR="00892E47" w:rsidRPr="00892E47" w:rsidRDefault="00892E47" w:rsidP="00892E47">
      <w:pPr>
        <w:pStyle w:val="Default"/>
        <w:jc w:val="both"/>
        <w:rPr>
          <w:rFonts w:ascii="Maiandra GD" w:hAnsi="Maiandra GD"/>
          <w:color w:val="auto"/>
          <w:sz w:val="21"/>
          <w:szCs w:val="21"/>
        </w:rPr>
      </w:pPr>
    </w:p>
    <w:p w:rsidR="00892E47" w:rsidRPr="00892E47" w:rsidRDefault="00892E47" w:rsidP="00892E47">
      <w:pPr>
        <w:pStyle w:val="Default"/>
        <w:numPr>
          <w:ilvl w:val="0"/>
          <w:numId w:val="24"/>
        </w:numPr>
        <w:jc w:val="both"/>
        <w:rPr>
          <w:rFonts w:ascii="Maiandra GD" w:hAnsi="Maiandra GD"/>
          <w:color w:val="auto"/>
          <w:sz w:val="21"/>
          <w:szCs w:val="21"/>
        </w:rPr>
      </w:pPr>
      <w:r w:rsidRPr="00892E47">
        <w:rPr>
          <w:rFonts w:ascii="Maiandra GD" w:hAnsi="Maiandra GD"/>
          <w:color w:val="auto"/>
          <w:sz w:val="21"/>
          <w:szCs w:val="21"/>
        </w:rPr>
        <w:t xml:space="preserve">Cell phones should be kept charged to ensure they are fully operational during working hours. </w:t>
      </w:r>
    </w:p>
    <w:p w:rsidR="00892E47" w:rsidRPr="00892E47" w:rsidRDefault="00892E47" w:rsidP="00892E47">
      <w:pPr>
        <w:pStyle w:val="Default"/>
        <w:jc w:val="both"/>
        <w:rPr>
          <w:rFonts w:ascii="Maiandra GD" w:hAnsi="Maiandra GD"/>
          <w:color w:val="auto"/>
          <w:sz w:val="21"/>
          <w:szCs w:val="21"/>
        </w:rPr>
      </w:pPr>
    </w:p>
    <w:p w:rsidR="00892E47" w:rsidRPr="00892E47" w:rsidRDefault="00892E47" w:rsidP="00892E47">
      <w:pPr>
        <w:pStyle w:val="Default"/>
        <w:numPr>
          <w:ilvl w:val="0"/>
          <w:numId w:val="24"/>
        </w:numPr>
        <w:jc w:val="both"/>
        <w:rPr>
          <w:rFonts w:ascii="Maiandra GD" w:hAnsi="Maiandra GD"/>
          <w:color w:val="auto"/>
          <w:sz w:val="21"/>
          <w:szCs w:val="21"/>
        </w:rPr>
      </w:pPr>
      <w:r w:rsidRPr="00892E47">
        <w:rPr>
          <w:rFonts w:ascii="Maiandra GD" w:hAnsi="Maiandra GD"/>
          <w:color w:val="auto"/>
          <w:sz w:val="21"/>
          <w:szCs w:val="21"/>
        </w:rPr>
        <w:t xml:space="preserve">Cell phones must be kept switched on at all times during working hours and kept in the employee’s possession. They are not to be left in the car when the car is unattended and should not be switched off, except when absolutely necessary. While in meetings, cell phones should be switched to silent tones so as not to disrupt proceedings. </w:t>
      </w:r>
    </w:p>
    <w:p w:rsidR="00892E47" w:rsidRPr="00892E47" w:rsidRDefault="00892E47" w:rsidP="00892E47">
      <w:pPr>
        <w:pStyle w:val="Default"/>
        <w:jc w:val="both"/>
        <w:rPr>
          <w:rFonts w:ascii="Maiandra GD" w:hAnsi="Maiandra GD"/>
          <w:color w:val="auto"/>
          <w:sz w:val="21"/>
          <w:szCs w:val="21"/>
        </w:rPr>
      </w:pPr>
    </w:p>
    <w:p w:rsidR="00892E47" w:rsidRPr="00892E47" w:rsidRDefault="00892E47" w:rsidP="00892E47">
      <w:pPr>
        <w:pStyle w:val="Default"/>
        <w:numPr>
          <w:ilvl w:val="0"/>
          <w:numId w:val="24"/>
        </w:numPr>
        <w:jc w:val="both"/>
        <w:rPr>
          <w:rFonts w:ascii="Maiandra GD" w:hAnsi="Maiandra GD"/>
          <w:color w:val="auto"/>
          <w:sz w:val="21"/>
          <w:szCs w:val="21"/>
        </w:rPr>
      </w:pPr>
      <w:r w:rsidRPr="00892E47">
        <w:rPr>
          <w:rFonts w:ascii="Maiandra GD" w:hAnsi="Maiandra GD"/>
          <w:color w:val="auto"/>
          <w:sz w:val="21"/>
          <w:szCs w:val="21"/>
        </w:rPr>
        <w:t xml:space="preserve">The phone’s voicemail must be activated and available to take messages at all times. </w:t>
      </w:r>
    </w:p>
    <w:p w:rsidR="00892E47" w:rsidRPr="00892E47" w:rsidRDefault="00892E47" w:rsidP="00892E47">
      <w:pPr>
        <w:pStyle w:val="Default"/>
        <w:jc w:val="both"/>
        <w:rPr>
          <w:rFonts w:ascii="Maiandra GD" w:hAnsi="Maiandra GD"/>
          <w:color w:val="auto"/>
          <w:sz w:val="21"/>
          <w:szCs w:val="21"/>
        </w:rPr>
      </w:pPr>
    </w:p>
    <w:p w:rsidR="00892E47" w:rsidRPr="00892E47" w:rsidRDefault="00892E47" w:rsidP="00892E47">
      <w:pPr>
        <w:pStyle w:val="Default"/>
        <w:numPr>
          <w:ilvl w:val="0"/>
          <w:numId w:val="24"/>
        </w:numPr>
        <w:jc w:val="both"/>
        <w:rPr>
          <w:rFonts w:ascii="Maiandra GD" w:hAnsi="Maiandra GD"/>
          <w:color w:val="auto"/>
          <w:sz w:val="21"/>
          <w:szCs w:val="21"/>
        </w:rPr>
      </w:pPr>
      <w:r w:rsidRPr="00892E47">
        <w:rPr>
          <w:rFonts w:ascii="Maiandra GD" w:hAnsi="Maiandra GD"/>
          <w:color w:val="auto"/>
          <w:sz w:val="21"/>
          <w:szCs w:val="21"/>
        </w:rPr>
        <w:t xml:space="preserve">Reasonable care must be taken to prevent accidental damage, loss or theft of cell phone equipment. In the event of the theft or loss of a cell phone, the user must immediately contact the network operator and have the phone disabled. You must also immediately notify the person responsible for issuing cell phones in the company. </w:t>
      </w:r>
    </w:p>
    <w:p w:rsidR="00892E47" w:rsidRPr="00892E47" w:rsidRDefault="00892E47" w:rsidP="00892E47">
      <w:pPr>
        <w:pStyle w:val="Default"/>
        <w:jc w:val="both"/>
        <w:rPr>
          <w:rFonts w:ascii="Maiandra GD" w:hAnsi="Maiandra GD"/>
          <w:color w:val="auto"/>
          <w:sz w:val="21"/>
          <w:szCs w:val="21"/>
        </w:rPr>
      </w:pPr>
    </w:p>
    <w:p w:rsidR="00892E47" w:rsidRPr="00892E47" w:rsidRDefault="00892E47" w:rsidP="00892E47">
      <w:pPr>
        <w:pStyle w:val="Default"/>
        <w:numPr>
          <w:ilvl w:val="0"/>
          <w:numId w:val="24"/>
        </w:numPr>
        <w:jc w:val="both"/>
        <w:rPr>
          <w:rFonts w:ascii="Maiandra GD" w:hAnsi="Maiandra GD"/>
          <w:color w:val="auto"/>
          <w:sz w:val="21"/>
          <w:szCs w:val="21"/>
        </w:rPr>
      </w:pPr>
      <w:r w:rsidRPr="00892E47">
        <w:rPr>
          <w:rFonts w:ascii="Maiandra GD" w:hAnsi="Maiandra GD"/>
          <w:color w:val="auto"/>
          <w:sz w:val="21"/>
          <w:szCs w:val="21"/>
        </w:rPr>
        <w:t xml:space="preserve"> Employee should also note the IMEI security number in the cell phone. This enables the cell phone to be disabled in the event of loss or theft. The IMEI number on most phones can be found behind the battery of the cell phone or by typing *#06# </w:t>
      </w:r>
    </w:p>
    <w:p w:rsidR="00892E47" w:rsidRPr="00892E47" w:rsidRDefault="00892E47" w:rsidP="00892E47">
      <w:pPr>
        <w:jc w:val="both"/>
        <w:rPr>
          <w:rFonts w:ascii="Maiandra GD" w:hAnsi="Maiandra GD"/>
          <w:sz w:val="21"/>
          <w:szCs w:val="21"/>
        </w:rPr>
      </w:pPr>
    </w:p>
    <w:p w:rsidR="00892E47" w:rsidRPr="00892E47" w:rsidRDefault="00892E47" w:rsidP="00892E47">
      <w:pPr>
        <w:tabs>
          <w:tab w:val="left" w:pos="900"/>
        </w:tabs>
        <w:spacing w:after="80" w:line="276" w:lineRule="auto"/>
        <w:jc w:val="both"/>
        <w:rPr>
          <w:rFonts w:ascii="Maiandra GD" w:hAnsi="Maiandra GD"/>
          <w:b/>
          <w:sz w:val="21"/>
          <w:szCs w:val="21"/>
        </w:rPr>
      </w:pPr>
      <w:r w:rsidRPr="00892E47">
        <w:rPr>
          <w:rFonts w:ascii="Maiandra GD" w:hAnsi="Maiandra GD"/>
          <w:b/>
          <w:sz w:val="21"/>
          <w:szCs w:val="21"/>
        </w:rPr>
        <w:t>Development:</w:t>
      </w:r>
    </w:p>
    <w:p w:rsidR="00892E47" w:rsidRPr="00892E47" w:rsidRDefault="00892E47" w:rsidP="00892E47">
      <w:pPr>
        <w:tabs>
          <w:tab w:val="left" w:pos="900"/>
        </w:tabs>
        <w:jc w:val="both"/>
        <w:rPr>
          <w:rFonts w:ascii="Maiandra GD" w:hAnsi="Maiandra GD"/>
          <w:sz w:val="21"/>
          <w:szCs w:val="21"/>
        </w:rPr>
      </w:pPr>
      <w:r w:rsidRPr="00892E47">
        <w:rPr>
          <w:rFonts w:ascii="Maiandra GD" w:hAnsi="Maiandra GD"/>
          <w:sz w:val="21"/>
          <w:szCs w:val="21"/>
        </w:rPr>
        <w:t xml:space="preserve">Those responsible for developing this policy are, Human Resources Department in co-operation with the Senior Management Team.  </w:t>
      </w:r>
    </w:p>
    <w:p w:rsidR="00892E47" w:rsidRPr="00892E47" w:rsidRDefault="00892E47" w:rsidP="00892E47">
      <w:pPr>
        <w:tabs>
          <w:tab w:val="left" w:pos="900"/>
        </w:tabs>
        <w:jc w:val="both"/>
        <w:rPr>
          <w:rFonts w:ascii="Maiandra GD" w:hAnsi="Maiandra GD"/>
          <w:sz w:val="21"/>
          <w:szCs w:val="21"/>
        </w:rPr>
      </w:pPr>
    </w:p>
    <w:p w:rsidR="00892E47" w:rsidRPr="00892E47" w:rsidRDefault="00892E47" w:rsidP="00892E47">
      <w:pPr>
        <w:tabs>
          <w:tab w:val="left" w:pos="900"/>
        </w:tabs>
        <w:spacing w:after="80" w:line="276" w:lineRule="auto"/>
        <w:jc w:val="both"/>
        <w:rPr>
          <w:rFonts w:ascii="Maiandra GD" w:hAnsi="Maiandra GD"/>
          <w:b/>
          <w:sz w:val="21"/>
          <w:szCs w:val="21"/>
        </w:rPr>
      </w:pPr>
      <w:r w:rsidRPr="00892E47">
        <w:rPr>
          <w:rFonts w:ascii="Maiandra GD" w:hAnsi="Maiandra GD"/>
          <w:b/>
          <w:sz w:val="21"/>
          <w:szCs w:val="21"/>
        </w:rPr>
        <w:t>Communication:</w:t>
      </w:r>
    </w:p>
    <w:p w:rsidR="00892E47" w:rsidRPr="00892E47" w:rsidRDefault="00892E47" w:rsidP="00892E47">
      <w:pPr>
        <w:tabs>
          <w:tab w:val="left" w:pos="900"/>
        </w:tabs>
        <w:jc w:val="both"/>
        <w:rPr>
          <w:rFonts w:ascii="Maiandra GD" w:hAnsi="Maiandra GD"/>
          <w:sz w:val="21"/>
          <w:szCs w:val="21"/>
        </w:rPr>
      </w:pPr>
      <w:r w:rsidRPr="00892E47">
        <w:rPr>
          <w:rFonts w:ascii="Maiandra GD" w:hAnsi="Maiandra GD"/>
          <w:sz w:val="21"/>
          <w:szCs w:val="21"/>
        </w:rPr>
        <w:t>This policy is available on our staff login page, and provided to every employee who has a corporate cell phone.  Employees are given a copy of this policy at the beginning of their employment.  Training will be provided as required for employees to participate.</w:t>
      </w:r>
    </w:p>
    <w:p w:rsidR="00892E47" w:rsidRPr="00892E47" w:rsidRDefault="00892E47" w:rsidP="00892E47">
      <w:pPr>
        <w:tabs>
          <w:tab w:val="left" w:pos="900"/>
        </w:tabs>
        <w:jc w:val="both"/>
        <w:rPr>
          <w:rFonts w:ascii="Maiandra GD" w:hAnsi="Maiandra GD"/>
          <w:sz w:val="21"/>
          <w:szCs w:val="21"/>
        </w:rPr>
      </w:pPr>
    </w:p>
    <w:p w:rsidR="00892E47" w:rsidRPr="00892E47" w:rsidRDefault="00892E47" w:rsidP="00892E47">
      <w:pPr>
        <w:tabs>
          <w:tab w:val="left" w:pos="900"/>
        </w:tabs>
        <w:jc w:val="both"/>
        <w:rPr>
          <w:rFonts w:ascii="Maiandra GD" w:hAnsi="Maiandra GD"/>
          <w:sz w:val="21"/>
          <w:szCs w:val="21"/>
        </w:rPr>
      </w:pPr>
      <w:r w:rsidRPr="00892E47">
        <w:rPr>
          <w:rFonts w:ascii="Maiandra GD" w:hAnsi="Maiandra GD"/>
          <w:sz w:val="21"/>
          <w:szCs w:val="21"/>
        </w:rPr>
        <w:t>In signing this, you are confirming that you have read and understood this policy in its entirety.</w:t>
      </w:r>
    </w:p>
    <w:p w:rsidR="00892E47" w:rsidRPr="00892E47" w:rsidRDefault="00892E47" w:rsidP="00892E47">
      <w:pPr>
        <w:tabs>
          <w:tab w:val="left" w:pos="900"/>
        </w:tabs>
        <w:jc w:val="both"/>
        <w:rPr>
          <w:rFonts w:ascii="Maiandra GD" w:hAnsi="Maiandra GD"/>
          <w:sz w:val="21"/>
          <w:szCs w:val="21"/>
        </w:rPr>
      </w:pPr>
    </w:p>
    <w:p w:rsidR="00892E47" w:rsidRPr="00892E47" w:rsidRDefault="00892E47" w:rsidP="00892E47">
      <w:pPr>
        <w:tabs>
          <w:tab w:val="left" w:pos="900"/>
        </w:tabs>
        <w:jc w:val="both"/>
        <w:rPr>
          <w:rFonts w:ascii="Maiandra GD" w:hAnsi="Maiandra GD"/>
          <w:sz w:val="21"/>
          <w:szCs w:val="21"/>
        </w:rPr>
      </w:pPr>
    </w:p>
    <w:p w:rsidR="00892E47" w:rsidRPr="00892E47" w:rsidRDefault="00892E47" w:rsidP="00892E47">
      <w:pPr>
        <w:tabs>
          <w:tab w:val="left" w:pos="900"/>
        </w:tabs>
        <w:jc w:val="both"/>
        <w:rPr>
          <w:rFonts w:ascii="Maiandra GD" w:hAnsi="Maiandra GD"/>
          <w:sz w:val="21"/>
          <w:szCs w:val="21"/>
        </w:rPr>
      </w:pPr>
      <w:r w:rsidRPr="00892E47">
        <w:rPr>
          <w:rFonts w:ascii="Maiandra GD" w:hAnsi="Maiandra GD"/>
          <w:sz w:val="21"/>
          <w:szCs w:val="21"/>
        </w:rPr>
        <w:t>______________________________</w:t>
      </w:r>
      <w:r w:rsidRPr="00892E47">
        <w:rPr>
          <w:rFonts w:ascii="Maiandra GD" w:hAnsi="Maiandra GD"/>
          <w:sz w:val="21"/>
          <w:szCs w:val="21"/>
        </w:rPr>
        <w:tab/>
      </w:r>
      <w:r w:rsidRPr="00892E47">
        <w:rPr>
          <w:rFonts w:ascii="Maiandra GD" w:hAnsi="Maiandra GD"/>
          <w:sz w:val="21"/>
          <w:szCs w:val="21"/>
        </w:rPr>
        <w:tab/>
      </w:r>
      <w:r w:rsidRPr="00892E47">
        <w:rPr>
          <w:rFonts w:ascii="Maiandra GD" w:hAnsi="Maiandra GD"/>
          <w:sz w:val="21"/>
          <w:szCs w:val="21"/>
        </w:rPr>
        <w:tab/>
        <w:t>______________________</w:t>
      </w:r>
    </w:p>
    <w:p w:rsidR="00892E47" w:rsidRPr="00892E47" w:rsidRDefault="00892E47" w:rsidP="00892E47">
      <w:pPr>
        <w:tabs>
          <w:tab w:val="left" w:pos="900"/>
        </w:tabs>
        <w:jc w:val="both"/>
        <w:rPr>
          <w:rFonts w:ascii="Maiandra GD" w:hAnsi="Maiandra GD"/>
          <w:sz w:val="21"/>
          <w:szCs w:val="21"/>
        </w:rPr>
      </w:pPr>
      <w:r w:rsidRPr="00892E47">
        <w:rPr>
          <w:rFonts w:ascii="Maiandra GD" w:hAnsi="Maiandra GD"/>
          <w:sz w:val="21"/>
          <w:szCs w:val="21"/>
        </w:rPr>
        <w:t>Signature of Employee</w:t>
      </w:r>
      <w:r w:rsidRPr="00892E47">
        <w:rPr>
          <w:rFonts w:ascii="Maiandra GD" w:hAnsi="Maiandra GD"/>
          <w:sz w:val="21"/>
          <w:szCs w:val="21"/>
        </w:rPr>
        <w:tab/>
      </w:r>
      <w:r w:rsidRPr="00892E47">
        <w:rPr>
          <w:rFonts w:ascii="Maiandra GD" w:hAnsi="Maiandra GD"/>
          <w:sz w:val="21"/>
          <w:szCs w:val="21"/>
        </w:rPr>
        <w:tab/>
      </w:r>
      <w:r w:rsidRPr="00892E47">
        <w:rPr>
          <w:rFonts w:ascii="Maiandra GD" w:hAnsi="Maiandra GD"/>
          <w:sz w:val="21"/>
          <w:szCs w:val="21"/>
        </w:rPr>
        <w:tab/>
      </w:r>
      <w:r w:rsidRPr="00892E47">
        <w:rPr>
          <w:rFonts w:ascii="Maiandra GD" w:hAnsi="Maiandra GD"/>
          <w:sz w:val="21"/>
          <w:szCs w:val="21"/>
        </w:rPr>
        <w:tab/>
      </w:r>
      <w:r w:rsidRPr="00892E47">
        <w:rPr>
          <w:rFonts w:ascii="Maiandra GD" w:hAnsi="Maiandra GD"/>
          <w:sz w:val="21"/>
          <w:szCs w:val="21"/>
        </w:rPr>
        <w:tab/>
        <w:t>Date</w:t>
      </w:r>
    </w:p>
    <w:p w:rsidR="00F47443" w:rsidRPr="00506B61" w:rsidRDefault="00F47443" w:rsidP="004D6A27">
      <w:pPr>
        <w:jc w:val="both"/>
        <w:rPr>
          <w:b/>
          <w:bCs/>
          <w:sz w:val="21"/>
          <w:szCs w:val="21"/>
        </w:rPr>
      </w:pPr>
    </w:p>
    <w:sectPr w:rsidR="00F47443" w:rsidRPr="00506B61" w:rsidSect="00E67C0C">
      <w:headerReference w:type="default" r:id="rId9"/>
      <w:footerReference w:type="default" r:id="rId10"/>
      <w:footerReference w:type="first" r:id="rId11"/>
      <w:pgSz w:w="12240" w:h="15840"/>
      <w:pgMar w:top="1440" w:right="1800" w:bottom="1258" w:left="180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A10" w:rsidRDefault="006A2A10">
      <w:r>
        <w:separator/>
      </w:r>
    </w:p>
  </w:endnote>
  <w:endnote w:type="continuationSeparator" w:id="0">
    <w:p w:rsidR="006A2A10" w:rsidRDefault="006A2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iandra GD">
    <w:altName w:val="Candara"/>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C0C" w:rsidRDefault="00E67C0C" w:rsidP="00E67C0C">
    <w:pPr>
      <w:jc w:val="right"/>
      <w:rPr>
        <w:rFonts w:ascii="Trebuchet MS" w:hAnsi="Trebuchet MS"/>
        <w:sz w:val="16"/>
        <w:szCs w:val="16"/>
      </w:rPr>
    </w:pPr>
  </w:p>
  <w:p w:rsidR="00E67C0C" w:rsidRDefault="00E67C0C" w:rsidP="00E67C0C">
    <w:pPr>
      <w:jc w:val="right"/>
      <w:rPr>
        <w:rFonts w:ascii="Trebuchet MS" w:hAnsi="Trebuchet MS"/>
        <w:sz w:val="16"/>
        <w:szCs w:val="16"/>
      </w:rPr>
    </w:pPr>
    <w:r>
      <w:rPr>
        <w:rFonts w:ascii="Trebuchet MS" w:hAnsi="Trebuchet MS"/>
        <w:sz w:val="16"/>
        <w:szCs w:val="16"/>
      </w:rPr>
      <w:t>2171 Avenue Road, Suite 303</w:t>
    </w:r>
  </w:p>
  <w:p w:rsidR="00E67C0C" w:rsidRDefault="00E67C0C" w:rsidP="00E67C0C">
    <w:pPr>
      <w:jc w:val="right"/>
      <w:rPr>
        <w:rFonts w:ascii="Trebuchet MS" w:hAnsi="Trebuchet MS"/>
        <w:sz w:val="16"/>
        <w:szCs w:val="16"/>
      </w:rPr>
    </w:pPr>
    <w:r w:rsidRPr="001E65CB">
      <w:rPr>
        <w:rFonts w:ascii="Trebuchet MS" w:hAnsi="Trebuchet MS"/>
        <w:sz w:val="16"/>
        <w:szCs w:val="16"/>
      </w:rPr>
      <w:t>Toronto, ON, M5M 4B4</w:t>
    </w:r>
  </w:p>
  <w:p w:rsidR="00E67C0C" w:rsidRDefault="00E67C0C" w:rsidP="00E67C0C">
    <w:pPr>
      <w:jc w:val="right"/>
      <w:rPr>
        <w:rFonts w:ascii="Trebuchet MS" w:hAnsi="Trebuchet MS"/>
        <w:sz w:val="16"/>
        <w:szCs w:val="16"/>
      </w:rPr>
    </w:pPr>
    <w:r>
      <w:rPr>
        <w:rFonts w:ascii="Trebuchet MS" w:hAnsi="Trebuchet MS"/>
        <w:sz w:val="16"/>
        <w:szCs w:val="16"/>
      </w:rPr>
      <w:tab/>
    </w:r>
    <w:r>
      <w:rPr>
        <w:rFonts w:ascii="Trebuchet MS" w:hAnsi="Trebuchet MS"/>
        <w:sz w:val="16"/>
        <w:szCs w:val="16"/>
      </w:rPr>
      <w:tab/>
    </w:r>
  </w:p>
  <w:p w:rsidR="00E67C0C" w:rsidRDefault="00E67C0C" w:rsidP="00E67C0C">
    <w:pPr>
      <w:jc w:val="right"/>
      <w:rPr>
        <w:rFonts w:ascii="Trebuchet MS" w:hAnsi="Trebuchet MS"/>
        <w:sz w:val="18"/>
        <w:szCs w:val="18"/>
      </w:rPr>
    </w:pPr>
    <w:r w:rsidRPr="001E65CB">
      <w:rPr>
        <w:rFonts w:ascii="Trebuchet MS" w:hAnsi="Trebuchet MS"/>
        <w:sz w:val="16"/>
        <w:szCs w:val="16"/>
      </w:rPr>
      <w:t>TEL:</w:t>
    </w:r>
    <w:r w:rsidRPr="00663E52">
      <w:rPr>
        <w:rFonts w:ascii="Trebuchet MS" w:hAnsi="Trebuchet MS"/>
        <w:sz w:val="20"/>
      </w:rPr>
      <w:t xml:space="preserve"> </w:t>
    </w:r>
    <w:r w:rsidRPr="001E65CB">
      <w:rPr>
        <w:rFonts w:ascii="Trebuchet MS" w:hAnsi="Trebuchet MS"/>
        <w:sz w:val="18"/>
        <w:szCs w:val="18"/>
      </w:rPr>
      <w:t>416.</w:t>
    </w:r>
    <w:r>
      <w:rPr>
        <w:rFonts w:ascii="Trebuchet MS" w:hAnsi="Trebuchet MS"/>
        <w:sz w:val="18"/>
        <w:szCs w:val="18"/>
      </w:rPr>
      <w:t>932.2670</w:t>
    </w:r>
  </w:p>
  <w:p w:rsidR="00E67C0C" w:rsidRPr="00E67C0C" w:rsidRDefault="00E67C0C" w:rsidP="00E67C0C">
    <w:pPr>
      <w:jc w:val="right"/>
      <w:rPr>
        <w:rFonts w:ascii="Trebuchet MS" w:hAnsi="Trebuchet MS"/>
        <w:sz w:val="18"/>
        <w:szCs w:val="18"/>
      </w:rPr>
    </w:pPr>
    <w:r>
      <w:rPr>
        <w:noProof/>
        <w:lang w:eastAsia="en-CA"/>
      </w:rPr>
      <mc:AlternateContent>
        <mc:Choice Requires="wps">
          <w:drawing>
            <wp:anchor distT="0" distB="0" distL="114300" distR="114300" simplePos="0" relativeHeight="251661312" behindDoc="0" locked="0" layoutInCell="1" allowOverlap="1" wp14:anchorId="796F265C" wp14:editId="381FA291">
              <wp:simplePos x="0" y="0"/>
              <wp:positionH relativeFrom="column">
                <wp:posOffset>-529590</wp:posOffset>
              </wp:positionH>
              <wp:positionV relativeFrom="paragraph">
                <wp:posOffset>120650</wp:posOffset>
              </wp:positionV>
              <wp:extent cx="6553200" cy="304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304800"/>
                      </a:xfrm>
                      <a:prstGeom prst="rect">
                        <a:avLst/>
                      </a:prstGeom>
                      <a:solidFill>
                        <a:srgbClr val="002060"/>
                      </a:solidFill>
                      <a:ln>
                        <a:noFill/>
                      </a:ln>
                      <a:extLst/>
                    </wps:spPr>
                    <wps:txbx>
                      <w:txbxContent>
                        <w:p w:rsidR="00E67C0C" w:rsidRPr="008D02FE" w:rsidRDefault="0026552A" w:rsidP="00E67C0C">
                          <w:r w:rsidRPr="0026552A">
                            <w:rPr>
                              <w:rFonts w:ascii="Trebuchet MS" w:hAnsi="Trebuchet MS"/>
                              <w:b/>
                              <w:i/>
                              <w:color w:val="FFFFFF"/>
                              <w:sz w:val="22"/>
                              <w:szCs w:val="22"/>
                            </w:rPr>
                            <w:t>Working with you to create a great place to call home!</w:t>
                          </w:r>
                          <w:r>
                            <w:rPr>
                              <w:rFonts w:ascii="Trebuchet MS" w:hAnsi="Trebuchet MS"/>
                              <w:b/>
                              <w:color w:val="FFFFFF"/>
                              <w:sz w:val="22"/>
                              <w:szCs w:val="22"/>
                            </w:rPr>
                            <w:tab/>
                          </w:r>
                          <w:r w:rsidR="00E67C0C">
                            <w:rPr>
                              <w:rFonts w:ascii="Trebuchet MS" w:hAnsi="Trebuchet MS"/>
                              <w:b/>
                              <w:color w:val="FFFFFF"/>
                              <w:sz w:val="22"/>
                              <w:szCs w:val="22"/>
                            </w:rPr>
                            <w:tab/>
                          </w:r>
                          <w:r w:rsidR="00E67C0C">
                            <w:rPr>
                              <w:rFonts w:ascii="Trebuchet MS" w:hAnsi="Trebuchet MS"/>
                              <w:b/>
                              <w:color w:val="FFFFFF"/>
                              <w:sz w:val="22"/>
                              <w:szCs w:val="22"/>
                            </w:rPr>
                            <w:tab/>
                          </w:r>
                          <w:r w:rsidR="00E67C0C" w:rsidRPr="008D02FE">
                            <w:rPr>
                              <w:rFonts w:ascii="Trebuchet MS" w:hAnsi="Trebuchet MS"/>
                              <w:b/>
                              <w:color w:val="FFFFFF"/>
                              <w:sz w:val="22"/>
                              <w:szCs w:val="22"/>
                            </w:rPr>
                            <w:t>WEBSITE</w:t>
                          </w:r>
                          <w:r w:rsidR="00E67C0C" w:rsidRPr="008D02FE">
                            <w:rPr>
                              <w:rFonts w:ascii="Trebuchet MS" w:hAnsi="Trebuchet MS"/>
                              <w:color w:val="FFFFFF"/>
                              <w:sz w:val="22"/>
                              <w:szCs w:val="22"/>
                            </w:rPr>
                            <w:t>: WWW.</w:t>
                          </w:r>
                          <w:r w:rsidR="00E67C0C">
                            <w:rPr>
                              <w:rFonts w:ascii="Trebuchet MS" w:hAnsi="Trebuchet MS"/>
                              <w:color w:val="FFFFFF"/>
                              <w:sz w:val="22"/>
                              <w:szCs w:val="22"/>
                            </w:rPr>
                            <w:t>CFDI</w:t>
                          </w:r>
                          <w:r w:rsidR="00E67C0C" w:rsidRPr="008D02FE">
                            <w:rPr>
                              <w:rFonts w:ascii="Trebuchet MS" w:hAnsi="Trebuchet MS"/>
                              <w:color w:val="FFFFFF"/>
                              <w:sz w:val="22"/>
                              <w:szCs w:val="22"/>
                            </w:rPr>
                            <w:t>.CA</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1.7pt;margin-top:9.5pt;width:516pt;height:2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" fillcolor="#002060" stroked="f">
              <v:textbox>
                <w:txbxContent>
                  <w:p w:rsidR="00E67C0C" w:rsidRPr="008D02FE" w:rsidRDefault="0026552A" w:rsidP="00E67C0C">
                    <w:r w:rsidRPr="0026552A">
                      <w:rPr>
                        <w:rFonts w:ascii="Trebuchet MS" w:hAnsi="Trebuchet MS"/>
                        <w:b/>
                        <w:i/>
                        <w:color w:val="FFFFFF"/>
                        <w:sz w:val="22"/>
                        <w:szCs w:val="22"/>
                      </w:rPr>
                      <w:t>Working with you to create a great place to call home!</w:t>
                    </w:r>
                    <w:r>
                      <w:rPr>
                        <w:rFonts w:ascii="Trebuchet MS" w:hAnsi="Trebuchet MS"/>
                        <w:b/>
                        <w:color w:val="FFFFFF"/>
                        <w:sz w:val="22"/>
                        <w:szCs w:val="22"/>
                      </w:rPr>
                      <w:tab/>
                    </w:r>
                    <w:r w:rsidR="00E67C0C">
                      <w:rPr>
                        <w:rFonts w:ascii="Trebuchet MS" w:hAnsi="Trebuchet MS"/>
                        <w:b/>
                        <w:color w:val="FFFFFF"/>
                        <w:sz w:val="22"/>
                        <w:szCs w:val="22"/>
                      </w:rPr>
                      <w:tab/>
                    </w:r>
                    <w:r w:rsidR="00E67C0C">
                      <w:rPr>
                        <w:rFonts w:ascii="Trebuchet MS" w:hAnsi="Trebuchet MS"/>
                        <w:b/>
                        <w:color w:val="FFFFFF"/>
                        <w:sz w:val="22"/>
                        <w:szCs w:val="22"/>
                      </w:rPr>
                      <w:tab/>
                    </w:r>
                    <w:r w:rsidR="00E67C0C" w:rsidRPr="008D02FE">
                      <w:rPr>
                        <w:rFonts w:ascii="Trebuchet MS" w:hAnsi="Trebuchet MS"/>
                        <w:b/>
                        <w:color w:val="FFFFFF"/>
                        <w:sz w:val="22"/>
                        <w:szCs w:val="22"/>
                      </w:rPr>
                      <w:t>WEBSITE</w:t>
                    </w:r>
                    <w:r w:rsidR="00E67C0C" w:rsidRPr="008D02FE">
                      <w:rPr>
                        <w:rFonts w:ascii="Trebuchet MS" w:hAnsi="Trebuchet MS"/>
                        <w:color w:val="FFFFFF"/>
                        <w:sz w:val="22"/>
                        <w:szCs w:val="22"/>
                      </w:rPr>
                      <w:t>: WWW.</w:t>
                    </w:r>
                    <w:r w:rsidR="00E67C0C">
                      <w:rPr>
                        <w:rFonts w:ascii="Trebuchet MS" w:hAnsi="Trebuchet MS"/>
                        <w:color w:val="FFFFFF"/>
                        <w:sz w:val="22"/>
                        <w:szCs w:val="22"/>
                      </w:rPr>
                      <w:t>CFDI</w:t>
                    </w:r>
                    <w:r w:rsidR="00E67C0C" w:rsidRPr="008D02FE">
                      <w:rPr>
                        <w:rFonts w:ascii="Trebuchet MS" w:hAnsi="Trebuchet MS"/>
                        <w:color w:val="FFFFFF"/>
                        <w:sz w:val="22"/>
                        <w:szCs w:val="22"/>
                      </w:rPr>
                      <w:t>.CA</w:t>
                    </w:r>
                  </w:p>
                </w:txbxContent>
              </v:textbox>
            </v:shape>
          </w:pict>
        </mc:Fallback>
      </mc:AlternateContent>
    </w:r>
    <w:r w:rsidRPr="00177154">
      <w:rPr>
        <w:rFonts w:ascii="Trebuchet MS" w:hAnsi="Trebuchet MS"/>
        <w:sz w:val="16"/>
        <w:szCs w:val="16"/>
      </w:rPr>
      <w:t>FAX:</w:t>
    </w:r>
    <w:r w:rsidRPr="00663E52">
      <w:rPr>
        <w:rFonts w:ascii="Trebuchet MS" w:hAnsi="Trebuchet MS"/>
        <w:sz w:val="20"/>
      </w:rPr>
      <w:t xml:space="preserve"> </w:t>
    </w:r>
    <w:r w:rsidRPr="001E65CB">
      <w:rPr>
        <w:rFonts w:ascii="Trebuchet MS" w:hAnsi="Trebuchet MS"/>
        <w:sz w:val="18"/>
        <w:szCs w:val="18"/>
      </w:rPr>
      <w:t xml:space="preserve">416.932.9435    </w:t>
    </w:r>
  </w:p>
  <w:p w:rsidR="0072500C" w:rsidRDefault="001A6F8E">
    <w:pPr>
      <w:pStyle w:val="Footer"/>
      <w:jc w:val="right"/>
    </w:pPr>
    <w:r>
      <w:fldChar w:fldCharType="begin"/>
    </w:r>
    <w:r>
      <w:instrText xml:space="preserve"> PAGE   \* MERGEFORMAT </w:instrText>
    </w:r>
    <w:r>
      <w:fldChar w:fldCharType="separate"/>
    </w:r>
    <w:r w:rsidR="00B21BFB">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C0C" w:rsidRDefault="00E67C0C" w:rsidP="00E67C0C">
    <w:pPr>
      <w:jc w:val="right"/>
      <w:rPr>
        <w:rFonts w:ascii="Trebuchet MS" w:hAnsi="Trebuchet MS"/>
        <w:sz w:val="16"/>
        <w:szCs w:val="16"/>
      </w:rPr>
    </w:pPr>
    <w:r>
      <w:rPr>
        <w:rFonts w:ascii="Trebuchet MS" w:hAnsi="Trebuchet MS"/>
        <w:sz w:val="16"/>
        <w:szCs w:val="16"/>
      </w:rPr>
      <w:t>2171 Avenue Road, Suite 303</w:t>
    </w:r>
  </w:p>
  <w:p w:rsidR="00E67C0C" w:rsidRDefault="00E67C0C" w:rsidP="00E67C0C">
    <w:pPr>
      <w:jc w:val="right"/>
      <w:rPr>
        <w:rFonts w:ascii="Trebuchet MS" w:hAnsi="Trebuchet MS"/>
        <w:sz w:val="16"/>
        <w:szCs w:val="16"/>
      </w:rPr>
    </w:pPr>
    <w:r w:rsidRPr="001E65CB">
      <w:rPr>
        <w:rFonts w:ascii="Trebuchet MS" w:hAnsi="Trebuchet MS"/>
        <w:sz w:val="16"/>
        <w:szCs w:val="16"/>
      </w:rPr>
      <w:t>Toronto, ON, M5M 4B4</w:t>
    </w:r>
  </w:p>
  <w:p w:rsidR="00E67C0C" w:rsidRDefault="00E67C0C" w:rsidP="00E67C0C">
    <w:pPr>
      <w:jc w:val="right"/>
      <w:rPr>
        <w:rFonts w:ascii="Trebuchet MS" w:hAnsi="Trebuchet MS"/>
        <w:sz w:val="16"/>
        <w:szCs w:val="16"/>
      </w:rPr>
    </w:pPr>
    <w:r>
      <w:rPr>
        <w:rFonts w:ascii="Trebuchet MS" w:hAnsi="Trebuchet MS"/>
        <w:sz w:val="16"/>
        <w:szCs w:val="16"/>
      </w:rPr>
      <w:tab/>
    </w:r>
    <w:r>
      <w:rPr>
        <w:rFonts w:ascii="Trebuchet MS" w:hAnsi="Trebuchet MS"/>
        <w:sz w:val="16"/>
        <w:szCs w:val="16"/>
      </w:rPr>
      <w:tab/>
    </w:r>
  </w:p>
  <w:p w:rsidR="00E67C0C" w:rsidRDefault="00E67C0C" w:rsidP="00E67C0C">
    <w:pPr>
      <w:jc w:val="right"/>
      <w:rPr>
        <w:rFonts w:ascii="Trebuchet MS" w:hAnsi="Trebuchet MS"/>
        <w:sz w:val="18"/>
        <w:szCs w:val="18"/>
      </w:rPr>
    </w:pPr>
    <w:r w:rsidRPr="001E65CB">
      <w:rPr>
        <w:rFonts w:ascii="Trebuchet MS" w:hAnsi="Trebuchet MS"/>
        <w:sz w:val="16"/>
        <w:szCs w:val="16"/>
      </w:rPr>
      <w:t>TEL:</w:t>
    </w:r>
    <w:r w:rsidRPr="00663E52">
      <w:rPr>
        <w:rFonts w:ascii="Trebuchet MS" w:hAnsi="Trebuchet MS"/>
        <w:sz w:val="20"/>
      </w:rPr>
      <w:t xml:space="preserve"> </w:t>
    </w:r>
    <w:r w:rsidRPr="001E65CB">
      <w:rPr>
        <w:rFonts w:ascii="Trebuchet MS" w:hAnsi="Trebuchet MS"/>
        <w:sz w:val="18"/>
        <w:szCs w:val="18"/>
      </w:rPr>
      <w:t>416.</w:t>
    </w:r>
    <w:r>
      <w:rPr>
        <w:rFonts w:ascii="Trebuchet MS" w:hAnsi="Trebuchet MS"/>
        <w:sz w:val="18"/>
        <w:szCs w:val="18"/>
      </w:rPr>
      <w:t>932.2670</w:t>
    </w:r>
  </w:p>
  <w:p w:rsidR="00E67C0C" w:rsidRPr="00E67C0C" w:rsidRDefault="00E67C0C" w:rsidP="00E67C0C">
    <w:pPr>
      <w:jc w:val="right"/>
      <w:rPr>
        <w:rFonts w:ascii="Trebuchet MS" w:hAnsi="Trebuchet MS"/>
        <w:sz w:val="18"/>
        <w:szCs w:val="18"/>
      </w:rPr>
    </w:pPr>
    <w:r>
      <w:rPr>
        <w:noProof/>
        <w:lang w:eastAsia="en-CA"/>
      </w:rPr>
      <mc:AlternateContent>
        <mc:Choice Requires="wps">
          <w:drawing>
            <wp:anchor distT="0" distB="0" distL="114300" distR="114300" simplePos="0" relativeHeight="251659264" behindDoc="0" locked="0" layoutInCell="1" allowOverlap="1" wp14:anchorId="30AC53FE" wp14:editId="5E1EFD68">
              <wp:simplePos x="0" y="0"/>
              <wp:positionH relativeFrom="column">
                <wp:posOffset>-529590</wp:posOffset>
              </wp:positionH>
              <wp:positionV relativeFrom="paragraph">
                <wp:posOffset>120650</wp:posOffset>
              </wp:positionV>
              <wp:extent cx="6553200" cy="304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304800"/>
                      </a:xfrm>
                      <a:prstGeom prst="rect">
                        <a:avLst/>
                      </a:prstGeom>
                      <a:solidFill>
                        <a:srgbClr val="002060"/>
                      </a:solidFill>
                      <a:ln>
                        <a:noFill/>
                      </a:ln>
                      <a:extLst/>
                    </wps:spPr>
                    <wps:txbx>
                      <w:txbxContent>
                        <w:p w:rsidR="00E67C0C" w:rsidRPr="008D02FE" w:rsidRDefault="00E67C0C" w:rsidP="00E67C0C">
                          <w:r>
                            <w:rPr>
                              <w:rFonts w:ascii="Trebuchet MS" w:hAnsi="Trebuchet MS"/>
                              <w:b/>
                              <w:color w:val="FFFFFF"/>
                              <w:sz w:val="22"/>
                              <w:szCs w:val="22"/>
                            </w:rPr>
                            <w:t>Creating a great place to call home!</w:t>
                          </w:r>
                          <w:r>
                            <w:rPr>
                              <w:rFonts w:ascii="Trebuchet MS" w:hAnsi="Trebuchet MS"/>
                              <w:b/>
                              <w:color w:val="FFFFFF"/>
                              <w:sz w:val="22"/>
                              <w:szCs w:val="22"/>
                            </w:rPr>
                            <w:tab/>
                          </w:r>
                          <w:r>
                            <w:rPr>
                              <w:rFonts w:ascii="Trebuchet MS" w:hAnsi="Trebuchet MS"/>
                              <w:b/>
                              <w:color w:val="FFFFFF"/>
                              <w:sz w:val="22"/>
                              <w:szCs w:val="22"/>
                            </w:rPr>
                            <w:tab/>
                          </w:r>
                          <w:r>
                            <w:rPr>
                              <w:rFonts w:ascii="Trebuchet MS" w:hAnsi="Trebuchet MS"/>
                              <w:b/>
                              <w:color w:val="FFFFFF"/>
                              <w:sz w:val="22"/>
                              <w:szCs w:val="22"/>
                            </w:rPr>
                            <w:tab/>
                          </w:r>
                          <w:r>
                            <w:rPr>
                              <w:rFonts w:ascii="Trebuchet MS" w:hAnsi="Trebuchet MS"/>
                              <w:b/>
                              <w:color w:val="FFFFFF"/>
                              <w:sz w:val="22"/>
                              <w:szCs w:val="22"/>
                            </w:rPr>
                            <w:tab/>
                          </w:r>
                          <w:r>
                            <w:rPr>
                              <w:rFonts w:ascii="Trebuchet MS" w:hAnsi="Trebuchet MS"/>
                              <w:b/>
                              <w:color w:val="FFFFFF"/>
                              <w:sz w:val="22"/>
                              <w:szCs w:val="22"/>
                            </w:rPr>
                            <w:tab/>
                          </w:r>
                          <w:r w:rsidRPr="008D02FE">
                            <w:rPr>
                              <w:rFonts w:ascii="Trebuchet MS" w:hAnsi="Trebuchet MS"/>
                              <w:b/>
                              <w:color w:val="FFFFFF"/>
                              <w:sz w:val="22"/>
                              <w:szCs w:val="22"/>
                            </w:rPr>
                            <w:t>WEBSITE</w:t>
                          </w:r>
                          <w:r w:rsidRPr="008D02FE">
                            <w:rPr>
                              <w:rFonts w:ascii="Trebuchet MS" w:hAnsi="Trebuchet MS"/>
                              <w:color w:val="FFFFFF"/>
                              <w:sz w:val="22"/>
                              <w:szCs w:val="22"/>
                            </w:rPr>
                            <w:t>: WWW.</w:t>
                          </w:r>
                          <w:r>
                            <w:rPr>
                              <w:rFonts w:ascii="Trebuchet MS" w:hAnsi="Trebuchet MS"/>
                              <w:color w:val="FFFFFF"/>
                              <w:sz w:val="22"/>
                              <w:szCs w:val="22"/>
                            </w:rPr>
                            <w:t>CFDI</w:t>
                          </w:r>
                          <w:r w:rsidRPr="008D02FE">
                            <w:rPr>
                              <w:rFonts w:ascii="Trebuchet MS" w:hAnsi="Trebuchet MS"/>
                              <w:color w:val="FFFFFF"/>
                              <w:sz w:val="22"/>
                              <w:szCs w:val="22"/>
                            </w:rPr>
                            <w:t>.CA</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1.7pt;margin-top:9.5pt;width:516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" fillcolor="#002060" stroked="f">
              <v:textbox>
                <w:txbxContent>
                  <w:p w:rsidR="00E67C0C" w:rsidRPr="008D02FE" w:rsidRDefault="00E67C0C" w:rsidP="00E67C0C">
                    <w:r>
                      <w:rPr>
                        <w:rFonts w:ascii="Trebuchet MS" w:hAnsi="Trebuchet MS"/>
                        <w:b/>
                        <w:color w:val="FFFFFF"/>
                        <w:sz w:val="22"/>
                        <w:szCs w:val="22"/>
                      </w:rPr>
                      <w:t>Creating a great place to call home!</w:t>
                    </w:r>
                    <w:r>
                      <w:rPr>
                        <w:rFonts w:ascii="Trebuchet MS" w:hAnsi="Trebuchet MS"/>
                        <w:b/>
                        <w:color w:val="FFFFFF"/>
                        <w:sz w:val="22"/>
                        <w:szCs w:val="22"/>
                      </w:rPr>
                      <w:tab/>
                    </w:r>
                    <w:r>
                      <w:rPr>
                        <w:rFonts w:ascii="Trebuchet MS" w:hAnsi="Trebuchet MS"/>
                        <w:b/>
                        <w:color w:val="FFFFFF"/>
                        <w:sz w:val="22"/>
                        <w:szCs w:val="22"/>
                      </w:rPr>
                      <w:tab/>
                    </w:r>
                    <w:r>
                      <w:rPr>
                        <w:rFonts w:ascii="Trebuchet MS" w:hAnsi="Trebuchet MS"/>
                        <w:b/>
                        <w:color w:val="FFFFFF"/>
                        <w:sz w:val="22"/>
                        <w:szCs w:val="22"/>
                      </w:rPr>
                      <w:tab/>
                    </w:r>
                    <w:r>
                      <w:rPr>
                        <w:rFonts w:ascii="Trebuchet MS" w:hAnsi="Trebuchet MS"/>
                        <w:b/>
                        <w:color w:val="FFFFFF"/>
                        <w:sz w:val="22"/>
                        <w:szCs w:val="22"/>
                      </w:rPr>
                      <w:tab/>
                    </w:r>
                    <w:r>
                      <w:rPr>
                        <w:rFonts w:ascii="Trebuchet MS" w:hAnsi="Trebuchet MS"/>
                        <w:b/>
                        <w:color w:val="FFFFFF"/>
                        <w:sz w:val="22"/>
                        <w:szCs w:val="22"/>
                      </w:rPr>
                      <w:tab/>
                    </w:r>
                    <w:r w:rsidRPr="008D02FE">
                      <w:rPr>
                        <w:rFonts w:ascii="Trebuchet MS" w:hAnsi="Trebuchet MS"/>
                        <w:b/>
                        <w:color w:val="FFFFFF"/>
                        <w:sz w:val="22"/>
                        <w:szCs w:val="22"/>
                      </w:rPr>
                      <w:t>WEBSITE</w:t>
                    </w:r>
                    <w:r w:rsidRPr="008D02FE">
                      <w:rPr>
                        <w:rFonts w:ascii="Trebuchet MS" w:hAnsi="Trebuchet MS"/>
                        <w:color w:val="FFFFFF"/>
                        <w:sz w:val="22"/>
                        <w:szCs w:val="22"/>
                      </w:rPr>
                      <w:t>: WWW.</w:t>
                    </w:r>
                    <w:r>
                      <w:rPr>
                        <w:rFonts w:ascii="Trebuchet MS" w:hAnsi="Trebuchet MS"/>
                        <w:color w:val="FFFFFF"/>
                        <w:sz w:val="22"/>
                        <w:szCs w:val="22"/>
                      </w:rPr>
                      <w:t>CFDI</w:t>
                    </w:r>
                    <w:r w:rsidRPr="008D02FE">
                      <w:rPr>
                        <w:rFonts w:ascii="Trebuchet MS" w:hAnsi="Trebuchet MS"/>
                        <w:color w:val="FFFFFF"/>
                        <w:sz w:val="22"/>
                        <w:szCs w:val="22"/>
                      </w:rPr>
                      <w:t>.CA</w:t>
                    </w:r>
                  </w:p>
                </w:txbxContent>
              </v:textbox>
            </v:shape>
          </w:pict>
        </mc:Fallback>
      </mc:AlternateContent>
    </w:r>
    <w:r w:rsidRPr="00177154">
      <w:rPr>
        <w:rFonts w:ascii="Trebuchet MS" w:hAnsi="Trebuchet MS"/>
        <w:sz w:val="16"/>
        <w:szCs w:val="16"/>
      </w:rPr>
      <w:t>FAX:</w:t>
    </w:r>
    <w:r w:rsidRPr="00663E52">
      <w:rPr>
        <w:rFonts w:ascii="Trebuchet MS" w:hAnsi="Trebuchet MS"/>
        <w:sz w:val="20"/>
      </w:rPr>
      <w:t xml:space="preserve"> </w:t>
    </w:r>
    <w:r w:rsidRPr="001E65CB">
      <w:rPr>
        <w:rFonts w:ascii="Trebuchet MS" w:hAnsi="Trebuchet MS"/>
        <w:sz w:val="18"/>
        <w:szCs w:val="18"/>
      </w:rPr>
      <w:t xml:space="preserve">416.932.9435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A10" w:rsidRDefault="006A2A10">
      <w:r>
        <w:separator/>
      </w:r>
    </w:p>
  </w:footnote>
  <w:footnote w:type="continuationSeparator" w:id="0">
    <w:p w:rsidR="006A2A10" w:rsidRDefault="006A2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F2F" w:rsidRDefault="003F6F2F" w:rsidP="003F6F2F">
    <w:pPr>
      <w:pStyle w:val="Header"/>
      <w:jc w:val="right"/>
      <w:rPr>
        <w:rFonts w:ascii="Maiandra GD" w:hAnsi="Maiandra GD"/>
      </w:rPr>
    </w:pPr>
    <w:r w:rsidRPr="003F6F2F">
      <w:rPr>
        <w:rFonts w:ascii="Maiandra GD" w:hAnsi="Maiandra GD" w:cs="Arial"/>
        <w:b/>
        <w:bCs/>
        <w:noProof/>
        <w:sz w:val="18"/>
        <w:szCs w:val="18"/>
        <w:lang w:eastAsia="en-CA"/>
      </w:rPr>
      <w:drawing>
        <wp:anchor distT="0" distB="0" distL="114300" distR="114300" simplePos="0" relativeHeight="251663360" behindDoc="1" locked="0" layoutInCell="1" allowOverlap="1" wp14:anchorId="29A5DD6A" wp14:editId="5B2BE86C">
          <wp:simplePos x="0" y="0"/>
          <wp:positionH relativeFrom="column">
            <wp:posOffset>-10795</wp:posOffset>
          </wp:positionH>
          <wp:positionV relativeFrom="paragraph">
            <wp:posOffset>-1905</wp:posOffset>
          </wp:positionV>
          <wp:extent cx="925830" cy="798195"/>
          <wp:effectExtent l="19050" t="19050" r="7620" b="20955"/>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rot="21540000">
                    <a:off x="0" y="0"/>
                    <a:ext cx="925830" cy="7981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21BFB">
      <w:rPr>
        <w:rFonts w:ascii="Maiandra GD" w:hAnsi="Maiandra GD"/>
      </w:rPr>
      <w:t xml:space="preserve">Policy: Company Cell Phone Usage </w:t>
    </w:r>
  </w:p>
  <w:p w:rsidR="00B21BFB" w:rsidRDefault="00B21BFB" w:rsidP="003F6F2F">
    <w:pPr>
      <w:pStyle w:val="Header"/>
      <w:jc w:val="right"/>
      <w:rPr>
        <w:rFonts w:ascii="Maiandra GD" w:hAnsi="Maiandra GD"/>
      </w:rPr>
    </w:pPr>
    <w:r>
      <w:rPr>
        <w:rFonts w:ascii="Maiandra GD" w:hAnsi="Maiandra GD"/>
      </w:rPr>
      <w:t>March 2014</w:t>
    </w:r>
  </w:p>
  <w:p w:rsidR="003F6F2F" w:rsidRDefault="003F6F2F" w:rsidP="003F6F2F">
    <w:pPr>
      <w:pStyle w:val="Header"/>
      <w:jc w:val="right"/>
      <w:rPr>
        <w:rFonts w:ascii="Maiandra GD" w:hAnsi="Maiandra GD"/>
      </w:rPr>
    </w:pPr>
  </w:p>
  <w:p w:rsidR="003C402F" w:rsidRDefault="003C402F" w:rsidP="003F6F2F">
    <w:pPr>
      <w:pStyle w:val="Header"/>
      <w:jc w:val="right"/>
      <w:rPr>
        <w:rFonts w:ascii="Maiandra GD" w:hAnsi="Maiandra GD"/>
      </w:rPr>
    </w:pPr>
  </w:p>
  <w:p w:rsidR="003C402F" w:rsidRDefault="003C402F" w:rsidP="003F6F2F">
    <w:pPr>
      <w:pStyle w:val="Header"/>
      <w:jc w:val="right"/>
      <w:rPr>
        <w:rFonts w:ascii="Maiandra GD" w:hAnsi="Maiandra GD"/>
      </w:rPr>
    </w:pPr>
  </w:p>
  <w:p w:rsidR="003C402F" w:rsidRDefault="003C402F" w:rsidP="003F6F2F">
    <w:pPr>
      <w:pStyle w:val="Header"/>
      <w:jc w:val="right"/>
      <w:rPr>
        <w:rFonts w:ascii="Maiandra GD" w:hAnsi="Maiandra GD"/>
      </w:rPr>
    </w:pPr>
  </w:p>
  <w:p w:rsidR="003F6F2F" w:rsidRPr="003F6F2F" w:rsidRDefault="003F6F2F" w:rsidP="003F6F2F">
    <w:pPr>
      <w:pStyle w:val="Header"/>
      <w:jc w:val="right"/>
      <w:rPr>
        <w:rFonts w:ascii="Maiandra GD" w:hAnsi="Maiandra G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708C"/>
    <w:multiLevelType w:val="hybridMultilevel"/>
    <w:tmpl w:val="A0D83168"/>
    <w:lvl w:ilvl="0" w:tplc="F1ACDBC4">
      <w:numFmt w:val="bullet"/>
      <w:lvlText w:val="-"/>
      <w:lvlJc w:val="left"/>
      <w:pPr>
        <w:ind w:left="1800" w:hanging="360"/>
      </w:pPr>
      <w:rPr>
        <w:rFonts w:ascii="Calibri" w:eastAsia="Calibri" w:hAnsi="Calibri"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nsid w:val="02E65093"/>
    <w:multiLevelType w:val="multilevel"/>
    <w:tmpl w:val="A9C45A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B252BC0"/>
    <w:multiLevelType w:val="hybridMultilevel"/>
    <w:tmpl w:val="7C00873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0147927"/>
    <w:multiLevelType w:val="multilevel"/>
    <w:tmpl w:val="63A64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C503A1"/>
    <w:multiLevelType w:val="hybridMultilevel"/>
    <w:tmpl w:val="F1A85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C337C"/>
    <w:multiLevelType w:val="hybridMultilevel"/>
    <w:tmpl w:val="B836A67E"/>
    <w:lvl w:ilvl="0" w:tplc="C1D0E0A8">
      <w:start w:val="1"/>
      <w:numFmt w:val="bullet"/>
      <w:lvlText w:val=""/>
      <w:lvlJc w:val="left"/>
      <w:pPr>
        <w:tabs>
          <w:tab w:val="num" w:pos="720"/>
        </w:tabs>
        <w:ind w:left="720" w:hanging="360"/>
      </w:pPr>
      <w:rPr>
        <w:rFonts w:ascii="Symbol" w:hAnsi="Symbol" w:hint="default"/>
      </w:rPr>
    </w:lvl>
    <w:lvl w:ilvl="1" w:tplc="0C42B41A" w:tentative="1">
      <w:start w:val="1"/>
      <w:numFmt w:val="bullet"/>
      <w:lvlText w:val="o"/>
      <w:lvlJc w:val="left"/>
      <w:pPr>
        <w:tabs>
          <w:tab w:val="num" w:pos="1440"/>
        </w:tabs>
        <w:ind w:left="1440" w:hanging="360"/>
      </w:pPr>
      <w:rPr>
        <w:rFonts w:ascii="Courier New" w:hAnsi="Courier New" w:hint="default"/>
      </w:rPr>
    </w:lvl>
    <w:lvl w:ilvl="2" w:tplc="F4AE777A" w:tentative="1">
      <w:start w:val="1"/>
      <w:numFmt w:val="bullet"/>
      <w:lvlText w:val=""/>
      <w:lvlJc w:val="left"/>
      <w:pPr>
        <w:tabs>
          <w:tab w:val="num" w:pos="2160"/>
        </w:tabs>
        <w:ind w:left="2160" w:hanging="360"/>
      </w:pPr>
      <w:rPr>
        <w:rFonts w:ascii="Wingdings" w:hAnsi="Wingdings" w:hint="default"/>
      </w:rPr>
    </w:lvl>
    <w:lvl w:ilvl="3" w:tplc="F5682F94" w:tentative="1">
      <w:start w:val="1"/>
      <w:numFmt w:val="bullet"/>
      <w:lvlText w:val=""/>
      <w:lvlJc w:val="left"/>
      <w:pPr>
        <w:tabs>
          <w:tab w:val="num" w:pos="2880"/>
        </w:tabs>
        <w:ind w:left="2880" w:hanging="360"/>
      </w:pPr>
      <w:rPr>
        <w:rFonts w:ascii="Symbol" w:hAnsi="Symbol" w:hint="default"/>
      </w:rPr>
    </w:lvl>
    <w:lvl w:ilvl="4" w:tplc="BFCA1F96" w:tentative="1">
      <w:start w:val="1"/>
      <w:numFmt w:val="bullet"/>
      <w:lvlText w:val="o"/>
      <w:lvlJc w:val="left"/>
      <w:pPr>
        <w:tabs>
          <w:tab w:val="num" w:pos="3600"/>
        </w:tabs>
        <w:ind w:left="3600" w:hanging="360"/>
      </w:pPr>
      <w:rPr>
        <w:rFonts w:ascii="Courier New" w:hAnsi="Courier New" w:hint="default"/>
      </w:rPr>
    </w:lvl>
    <w:lvl w:ilvl="5" w:tplc="038EC74C" w:tentative="1">
      <w:start w:val="1"/>
      <w:numFmt w:val="bullet"/>
      <w:lvlText w:val=""/>
      <w:lvlJc w:val="left"/>
      <w:pPr>
        <w:tabs>
          <w:tab w:val="num" w:pos="4320"/>
        </w:tabs>
        <w:ind w:left="4320" w:hanging="360"/>
      </w:pPr>
      <w:rPr>
        <w:rFonts w:ascii="Wingdings" w:hAnsi="Wingdings" w:hint="default"/>
      </w:rPr>
    </w:lvl>
    <w:lvl w:ilvl="6" w:tplc="5900CE28" w:tentative="1">
      <w:start w:val="1"/>
      <w:numFmt w:val="bullet"/>
      <w:lvlText w:val=""/>
      <w:lvlJc w:val="left"/>
      <w:pPr>
        <w:tabs>
          <w:tab w:val="num" w:pos="5040"/>
        </w:tabs>
        <w:ind w:left="5040" w:hanging="360"/>
      </w:pPr>
      <w:rPr>
        <w:rFonts w:ascii="Symbol" w:hAnsi="Symbol" w:hint="default"/>
      </w:rPr>
    </w:lvl>
    <w:lvl w:ilvl="7" w:tplc="913043F6" w:tentative="1">
      <w:start w:val="1"/>
      <w:numFmt w:val="bullet"/>
      <w:lvlText w:val="o"/>
      <w:lvlJc w:val="left"/>
      <w:pPr>
        <w:tabs>
          <w:tab w:val="num" w:pos="5760"/>
        </w:tabs>
        <w:ind w:left="5760" w:hanging="360"/>
      </w:pPr>
      <w:rPr>
        <w:rFonts w:ascii="Courier New" w:hAnsi="Courier New" w:hint="default"/>
      </w:rPr>
    </w:lvl>
    <w:lvl w:ilvl="8" w:tplc="98C8A28C" w:tentative="1">
      <w:start w:val="1"/>
      <w:numFmt w:val="bullet"/>
      <w:lvlText w:val=""/>
      <w:lvlJc w:val="left"/>
      <w:pPr>
        <w:tabs>
          <w:tab w:val="num" w:pos="6480"/>
        </w:tabs>
        <w:ind w:left="6480" w:hanging="360"/>
      </w:pPr>
      <w:rPr>
        <w:rFonts w:ascii="Wingdings" w:hAnsi="Wingdings" w:hint="default"/>
      </w:rPr>
    </w:lvl>
  </w:abstractNum>
  <w:abstractNum w:abstractNumId="6">
    <w:nsid w:val="1A6C45CA"/>
    <w:multiLevelType w:val="multilevel"/>
    <w:tmpl w:val="2528CD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2136BAD"/>
    <w:multiLevelType w:val="hybridMultilevel"/>
    <w:tmpl w:val="A04C2E78"/>
    <w:lvl w:ilvl="0" w:tplc="A4803AE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D238C4"/>
    <w:multiLevelType w:val="singleLevel"/>
    <w:tmpl w:val="0D083C96"/>
    <w:lvl w:ilvl="0">
      <w:numFmt w:val="bullet"/>
      <w:lvlText w:val="-"/>
      <w:lvlJc w:val="left"/>
      <w:pPr>
        <w:tabs>
          <w:tab w:val="num" w:pos="856"/>
        </w:tabs>
        <w:ind w:left="856" w:hanging="420"/>
      </w:pPr>
      <w:rPr>
        <w:rFonts w:ascii="Times New Roman" w:hAnsi="Times New Roman" w:hint="default"/>
      </w:rPr>
    </w:lvl>
  </w:abstractNum>
  <w:abstractNum w:abstractNumId="9">
    <w:nsid w:val="28D47789"/>
    <w:multiLevelType w:val="multilevel"/>
    <w:tmpl w:val="4200750E"/>
    <w:lvl w:ilvl="0">
      <w:start w:val="1"/>
      <w:numFmt w:val="decimal"/>
      <w:pStyle w:val="Main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29026600"/>
    <w:multiLevelType w:val="multilevel"/>
    <w:tmpl w:val="51C69944"/>
    <w:lvl w:ilvl="0">
      <w:start w:val="1"/>
      <w:numFmt w:val="decimal"/>
      <w:pStyle w:val="MTREGL1"/>
      <w:lvlText w:val="%1."/>
      <w:lvlJc w:val="left"/>
      <w:pPr>
        <w:tabs>
          <w:tab w:val="num" w:pos="720"/>
        </w:tabs>
        <w:ind w:left="720" w:hanging="720"/>
      </w:pPr>
      <w:rPr>
        <w:b w:val="0"/>
        <w:i w:val="0"/>
      </w:rPr>
    </w:lvl>
    <w:lvl w:ilvl="1">
      <w:start w:val="1"/>
      <w:numFmt w:val="lowerLetter"/>
      <w:pStyle w:val="MTREGL2"/>
      <w:lvlText w:val="(%2)"/>
      <w:lvlJc w:val="left"/>
      <w:pPr>
        <w:tabs>
          <w:tab w:val="num" w:pos="1440"/>
        </w:tabs>
        <w:ind w:left="1440" w:hanging="720"/>
      </w:pPr>
    </w:lvl>
    <w:lvl w:ilvl="2">
      <w:start w:val="1"/>
      <w:numFmt w:val="lowerRoman"/>
      <w:pStyle w:val="MTREGL3"/>
      <w:lvlText w:val="(%3)"/>
      <w:lvlJc w:val="left"/>
      <w:pPr>
        <w:tabs>
          <w:tab w:val="num" w:pos="2160"/>
        </w:tabs>
        <w:ind w:left="2160" w:hanging="720"/>
      </w:pPr>
    </w:lvl>
    <w:lvl w:ilvl="3">
      <w:start w:val="1"/>
      <w:numFmt w:val="decimal"/>
      <w:pStyle w:val="MTREGL4"/>
      <w:lvlText w:val="(%4)"/>
      <w:lvlJc w:val="left"/>
      <w:pPr>
        <w:tabs>
          <w:tab w:val="num" w:pos="2880"/>
        </w:tabs>
        <w:ind w:left="2880" w:hanging="720"/>
      </w:pPr>
    </w:lvl>
    <w:lvl w:ilvl="4">
      <w:start w:val="1"/>
      <w:numFmt w:val="upperLetter"/>
      <w:pStyle w:val="MTREGL5"/>
      <w:lvlText w:val="(%5)"/>
      <w:lvlJc w:val="left"/>
      <w:pPr>
        <w:tabs>
          <w:tab w:val="num" w:pos="3600"/>
        </w:tabs>
        <w:ind w:left="3600" w:hanging="720"/>
      </w:pPr>
    </w:lvl>
    <w:lvl w:ilvl="5">
      <w:start w:val="1"/>
      <w:numFmt w:val="decimal"/>
      <w:pStyle w:val="MTREGL6"/>
      <w:lvlText w:val="(%6)"/>
      <w:lvlJc w:val="left"/>
      <w:pPr>
        <w:tabs>
          <w:tab w:val="num" w:pos="4320"/>
        </w:tabs>
        <w:ind w:left="4320" w:hanging="720"/>
      </w:pPr>
    </w:lvl>
    <w:lvl w:ilvl="6">
      <w:start w:val="1"/>
      <w:numFmt w:val="lowerLetter"/>
      <w:pStyle w:val="MTREGL7"/>
      <w:lvlText w:val="%7"/>
      <w:lvlJc w:val="left"/>
      <w:pPr>
        <w:tabs>
          <w:tab w:val="num" w:pos="5040"/>
        </w:tabs>
        <w:ind w:left="5040" w:hanging="720"/>
      </w:pPr>
    </w:lvl>
    <w:lvl w:ilvl="7">
      <w:start w:val="1"/>
      <w:numFmt w:val="lowerRoman"/>
      <w:pStyle w:val="MTREGL8"/>
      <w:lvlText w:val="%8"/>
      <w:lvlJc w:val="left"/>
      <w:pPr>
        <w:tabs>
          <w:tab w:val="num" w:pos="5760"/>
        </w:tabs>
        <w:ind w:left="5760" w:hanging="720"/>
      </w:pPr>
    </w:lvl>
    <w:lvl w:ilvl="8">
      <w:start w:val="1"/>
      <w:numFmt w:val="upperLetter"/>
      <w:pStyle w:val="MTREGL9"/>
      <w:lvlText w:val="%9"/>
      <w:lvlJc w:val="left"/>
      <w:pPr>
        <w:tabs>
          <w:tab w:val="num" w:pos="6480"/>
        </w:tabs>
        <w:ind w:left="6480" w:hanging="720"/>
      </w:pPr>
    </w:lvl>
  </w:abstractNum>
  <w:abstractNum w:abstractNumId="11">
    <w:nsid w:val="2AA07200"/>
    <w:multiLevelType w:val="hybridMultilevel"/>
    <w:tmpl w:val="7ECE23C8"/>
    <w:lvl w:ilvl="0" w:tplc="38847E52">
      <w:start w:val="12"/>
      <w:numFmt w:val="upperLetter"/>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2C13033E"/>
    <w:multiLevelType w:val="hybridMultilevel"/>
    <w:tmpl w:val="023E663A"/>
    <w:lvl w:ilvl="0" w:tplc="4CC819D8">
      <w:start w:val="1"/>
      <w:numFmt w:val="bullet"/>
      <w:lvlText w:val=""/>
      <w:lvlJc w:val="left"/>
      <w:pPr>
        <w:tabs>
          <w:tab w:val="num" w:pos="720"/>
        </w:tabs>
        <w:ind w:left="720" w:hanging="360"/>
      </w:pPr>
      <w:rPr>
        <w:rFonts w:ascii="Symbol" w:hAnsi="Symbol" w:hint="default"/>
      </w:rPr>
    </w:lvl>
    <w:lvl w:ilvl="1" w:tplc="DA4C499A" w:tentative="1">
      <w:start w:val="1"/>
      <w:numFmt w:val="bullet"/>
      <w:lvlText w:val="o"/>
      <w:lvlJc w:val="left"/>
      <w:pPr>
        <w:tabs>
          <w:tab w:val="num" w:pos="1440"/>
        </w:tabs>
        <w:ind w:left="1440" w:hanging="360"/>
      </w:pPr>
      <w:rPr>
        <w:rFonts w:ascii="Courier New" w:hAnsi="Courier New" w:hint="default"/>
      </w:rPr>
    </w:lvl>
    <w:lvl w:ilvl="2" w:tplc="2ECA763A" w:tentative="1">
      <w:start w:val="1"/>
      <w:numFmt w:val="bullet"/>
      <w:lvlText w:val=""/>
      <w:lvlJc w:val="left"/>
      <w:pPr>
        <w:tabs>
          <w:tab w:val="num" w:pos="2160"/>
        </w:tabs>
        <w:ind w:left="2160" w:hanging="360"/>
      </w:pPr>
      <w:rPr>
        <w:rFonts w:ascii="Wingdings" w:hAnsi="Wingdings" w:hint="default"/>
      </w:rPr>
    </w:lvl>
    <w:lvl w:ilvl="3" w:tplc="116A6B32" w:tentative="1">
      <w:start w:val="1"/>
      <w:numFmt w:val="bullet"/>
      <w:lvlText w:val=""/>
      <w:lvlJc w:val="left"/>
      <w:pPr>
        <w:tabs>
          <w:tab w:val="num" w:pos="2880"/>
        </w:tabs>
        <w:ind w:left="2880" w:hanging="360"/>
      </w:pPr>
      <w:rPr>
        <w:rFonts w:ascii="Symbol" w:hAnsi="Symbol" w:hint="default"/>
      </w:rPr>
    </w:lvl>
    <w:lvl w:ilvl="4" w:tplc="BBD8E82E" w:tentative="1">
      <w:start w:val="1"/>
      <w:numFmt w:val="bullet"/>
      <w:lvlText w:val="o"/>
      <w:lvlJc w:val="left"/>
      <w:pPr>
        <w:tabs>
          <w:tab w:val="num" w:pos="3600"/>
        </w:tabs>
        <w:ind w:left="3600" w:hanging="360"/>
      </w:pPr>
      <w:rPr>
        <w:rFonts w:ascii="Courier New" w:hAnsi="Courier New" w:hint="default"/>
      </w:rPr>
    </w:lvl>
    <w:lvl w:ilvl="5" w:tplc="B1D028DE" w:tentative="1">
      <w:start w:val="1"/>
      <w:numFmt w:val="bullet"/>
      <w:lvlText w:val=""/>
      <w:lvlJc w:val="left"/>
      <w:pPr>
        <w:tabs>
          <w:tab w:val="num" w:pos="4320"/>
        </w:tabs>
        <w:ind w:left="4320" w:hanging="360"/>
      </w:pPr>
      <w:rPr>
        <w:rFonts w:ascii="Wingdings" w:hAnsi="Wingdings" w:hint="default"/>
      </w:rPr>
    </w:lvl>
    <w:lvl w:ilvl="6" w:tplc="43EAE17A" w:tentative="1">
      <w:start w:val="1"/>
      <w:numFmt w:val="bullet"/>
      <w:lvlText w:val=""/>
      <w:lvlJc w:val="left"/>
      <w:pPr>
        <w:tabs>
          <w:tab w:val="num" w:pos="5040"/>
        </w:tabs>
        <w:ind w:left="5040" w:hanging="360"/>
      </w:pPr>
      <w:rPr>
        <w:rFonts w:ascii="Symbol" w:hAnsi="Symbol" w:hint="default"/>
      </w:rPr>
    </w:lvl>
    <w:lvl w:ilvl="7" w:tplc="83F26EE4" w:tentative="1">
      <w:start w:val="1"/>
      <w:numFmt w:val="bullet"/>
      <w:lvlText w:val="o"/>
      <w:lvlJc w:val="left"/>
      <w:pPr>
        <w:tabs>
          <w:tab w:val="num" w:pos="5760"/>
        </w:tabs>
        <w:ind w:left="5760" w:hanging="360"/>
      </w:pPr>
      <w:rPr>
        <w:rFonts w:ascii="Courier New" w:hAnsi="Courier New" w:hint="default"/>
      </w:rPr>
    </w:lvl>
    <w:lvl w:ilvl="8" w:tplc="B3EA97DC" w:tentative="1">
      <w:start w:val="1"/>
      <w:numFmt w:val="bullet"/>
      <w:lvlText w:val=""/>
      <w:lvlJc w:val="left"/>
      <w:pPr>
        <w:tabs>
          <w:tab w:val="num" w:pos="6480"/>
        </w:tabs>
        <w:ind w:left="6480" w:hanging="360"/>
      </w:pPr>
      <w:rPr>
        <w:rFonts w:ascii="Wingdings" w:hAnsi="Wingdings" w:hint="default"/>
      </w:rPr>
    </w:lvl>
  </w:abstractNum>
  <w:abstractNum w:abstractNumId="13">
    <w:nsid w:val="34387ED1"/>
    <w:multiLevelType w:val="hybridMultilevel"/>
    <w:tmpl w:val="DCEA8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254BED"/>
    <w:multiLevelType w:val="multilevel"/>
    <w:tmpl w:val="2466A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DBE3D89"/>
    <w:multiLevelType w:val="hybridMultilevel"/>
    <w:tmpl w:val="C01EC20C"/>
    <w:lvl w:ilvl="0" w:tplc="FDB815F2">
      <w:start w:val="1"/>
      <w:numFmt w:val="bullet"/>
      <w:lvlText w:val=""/>
      <w:lvlJc w:val="left"/>
      <w:pPr>
        <w:tabs>
          <w:tab w:val="num" w:pos="720"/>
        </w:tabs>
        <w:ind w:left="720" w:hanging="360"/>
      </w:pPr>
      <w:rPr>
        <w:rFonts w:ascii="Symbol" w:hAnsi="Symbol" w:hint="default"/>
      </w:rPr>
    </w:lvl>
    <w:lvl w:ilvl="1" w:tplc="694C1406" w:tentative="1">
      <w:start w:val="1"/>
      <w:numFmt w:val="bullet"/>
      <w:lvlText w:val="o"/>
      <w:lvlJc w:val="left"/>
      <w:pPr>
        <w:tabs>
          <w:tab w:val="num" w:pos="1440"/>
        </w:tabs>
        <w:ind w:left="1440" w:hanging="360"/>
      </w:pPr>
      <w:rPr>
        <w:rFonts w:ascii="Courier New" w:hAnsi="Courier New" w:hint="default"/>
      </w:rPr>
    </w:lvl>
    <w:lvl w:ilvl="2" w:tplc="9790D562" w:tentative="1">
      <w:start w:val="1"/>
      <w:numFmt w:val="bullet"/>
      <w:lvlText w:val=""/>
      <w:lvlJc w:val="left"/>
      <w:pPr>
        <w:tabs>
          <w:tab w:val="num" w:pos="2160"/>
        </w:tabs>
        <w:ind w:left="2160" w:hanging="360"/>
      </w:pPr>
      <w:rPr>
        <w:rFonts w:ascii="Wingdings" w:hAnsi="Wingdings" w:hint="default"/>
      </w:rPr>
    </w:lvl>
    <w:lvl w:ilvl="3" w:tplc="C494E806" w:tentative="1">
      <w:start w:val="1"/>
      <w:numFmt w:val="bullet"/>
      <w:lvlText w:val=""/>
      <w:lvlJc w:val="left"/>
      <w:pPr>
        <w:tabs>
          <w:tab w:val="num" w:pos="2880"/>
        </w:tabs>
        <w:ind w:left="2880" w:hanging="360"/>
      </w:pPr>
      <w:rPr>
        <w:rFonts w:ascii="Symbol" w:hAnsi="Symbol" w:hint="default"/>
      </w:rPr>
    </w:lvl>
    <w:lvl w:ilvl="4" w:tplc="DCF43DB2" w:tentative="1">
      <w:start w:val="1"/>
      <w:numFmt w:val="bullet"/>
      <w:lvlText w:val="o"/>
      <w:lvlJc w:val="left"/>
      <w:pPr>
        <w:tabs>
          <w:tab w:val="num" w:pos="3600"/>
        </w:tabs>
        <w:ind w:left="3600" w:hanging="360"/>
      </w:pPr>
      <w:rPr>
        <w:rFonts w:ascii="Courier New" w:hAnsi="Courier New" w:hint="default"/>
      </w:rPr>
    </w:lvl>
    <w:lvl w:ilvl="5" w:tplc="332C759C" w:tentative="1">
      <w:start w:val="1"/>
      <w:numFmt w:val="bullet"/>
      <w:lvlText w:val=""/>
      <w:lvlJc w:val="left"/>
      <w:pPr>
        <w:tabs>
          <w:tab w:val="num" w:pos="4320"/>
        </w:tabs>
        <w:ind w:left="4320" w:hanging="360"/>
      </w:pPr>
      <w:rPr>
        <w:rFonts w:ascii="Wingdings" w:hAnsi="Wingdings" w:hint="default"/>
      </w:rPr>
    </w:lvl>
    <w:lvl w:ilvl="6" w:tplc="4E4E5E64" w:tentative="1">
      <w:start w:val="1"/>
      <w:numFmt w:val="bullet"/>
      <w:lvlText w:val=""/>
      <w:lvlJc w:val="left"/>
      <w:pPr>
        <w:tabs>
          <w:tab w:val="num" w:pos="5040"/>
        </w:tabs>
        <w:ind w:left="5040" w:hanging="360"/>
      </w:pPr>
      <w:rPr>
        <w:rFonts w:ascii="Symbol" w:hAnsi="Symbol" w:hint="default"/>
      </w:rPr>
    </w:lvl>
    <w:lvl w:ilvl="7" w:tplc="9D9AA03A" w:tentative="1">
      <w:start w:val="1"/>
      <w:numFmt w:val="bullet"/>
      <w:lvlText w:val="o"/>
      <w:lvlJc w:val="left"/>
      <w:pPr>
        <w:tabs>
          <w:tab w:val="num" w:pos="5760"/>
        </w:tabs>
        <w:ind w:left="5760" w:hanging="360"/>
      </w:pPr>
      <w:rPr>
        <w:rFonts w:ascii="Courier New" w:hAnsi="Courier New" w:hint="default"/>
      </w:rPr>
    </w:lvl>
    <w:lvl w:ilvl="8" w:tplc="60787AE4" w:tentative="1">
      <w:start w:val="1"/>
      <w:numFmt w:val="bullet"/>
      <w:lvlText w:val=""/>
      <w:lvlJc w:val="left"/>
      <w:pPr>
        <w:tabs>
          <w:tab w:val="num" w:pos="6480"/>
        </w:tabs>
        <w:ind w:left="6480" w:hanging="360"/>
      </w:pPr>
      <w:rPr>
        <w:rFonts w:ascii="Wingdings" w:hAnsi="Wingdings" w:hint="default"/>
      </w:rPr>
    </w:lvl>
  </w:abstractNum>
  <w:abstractNum w:abstractNumId="16">
    <w:nsid w:val="4E0724E5"/>
    <w:multiLevelType w:val="hybridMultilevel"/>
    <w:tmpl w:val="5EE292E2"/>
    <w:lvl w:ilvl="0" w:tplc="FFFFFFFF">
      <w:start w:val="1"/>
      <w:numFmt w:val="decimal"/>
      <w:lvlText w:val="%1."/>
      <w:lvlJc w:val="left"/>
      <w:pPr>
        <w:tabs>
          <w:tab w:val="num" w:pos="720"/>
        </w:tabs>
        <w:ind w:left="720" w:hanging="360"/>
      </w:pPr>
    </w:lvl>
    <w:lvl w:ilvl="1" w:tplc="52306E92">
      <w:start w:val="3"/>
      <w:numFmt w:val="upp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509D58B4"/>
    <w:multiLevelType w:val="hybridMultilevel"/>
    <w:tmpl w:val="69208FA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nsid w:val="5D89238C"/>
    <w:multiLevelType w:val="hybridMultilevel"/>
    <w:tmpl w:val="187E16A8"/>
    <w:lvl w:ilvl="0" w:tplc="B0B80838">
      <w:start w:val="11"/>
      <w:numFmt w:val="decimal"/>
      <w:lvlText w:val="%1."/>
      <w:lvlJc w:val="left"/>
      <w:pPr>
        <w:tabs>
          <w:tab w:val="num" w:pos="720"/>
        </w:tabs>
        <w:ind w:left="720" w:hanging="360"/>
      </w:pPr>
      <w:rPr>
        <w:rFonts w:hint="default"/>
      </w:rPr>
    </w:lvl>
    <w:lvl w:ilvl="1" w:tplc="CA8CD196" w:tentative="1">
      <w:start w:val="1"/>
      <w:numFmt w:val="lowerLetter"/>
      <w:lvlText w:val="%2."/>
      <w:lvlJc w:val="left"/>
      <w:pPr>
        <w:tabs>
          <w:tab w:val="num" w:pos="1440"/>
        </w:tabs>
        <w:ind w:left="1440" w:hanging="360"/>
      </w:pPr>
    </w:lvl>
    <w:lvl w:ilvl="2" w:tplc="F36047E6" w:tentative="1">
      <w:start w:val="1"/>
      <w:numFmt w:val="lowerRoman"/>
      <w:lvlText w:val="%3."/>
      <w:lvlJc w:val="right"/>
      <w:pPr>
        <w:tabs>
          <w:tab w:val="num" w:pos="2160"/>
        </w:tabs>
        <w:ind w:left="2160" w:hanging="180"/>
      </w:pPr>
    </w:lvl>
    <w:lvl w:ilvl="3" w:tplc="B0008080" w:tentative="1">
      <w:start w:val="1"/>
      <w:numFmt w:val="decimal"/>
      <w:lvlText w:val="%4."/>
      <w:lvlJc w:val="left"/>
      <w:pPr>
        <w:tabs>
          <w:tab w:val="num" w:pos="2880"/>
        </w:tabs>
        <w:ind w:left="2880" w:hanging="360"/>
      </w:pPr>
    </w:lvl>
    <w:lvl w:ilvl="4" w:tplc="3B2C53FE" w:tentative="1">
      <w:start w:val="1"/>
      <w:numFmt w:val="lowerLetter"/>
      <w:lvlText w:val="%5."/>
      <w:lvlJc w:val="left"/>
      <w:pPr>
        <w:tabs>
          <w:tab w:val="num" w:pos="3600"/>
        </w:tabs>
        <w:ind w:left="3600" w:hanging="360"/>
      </w:pPr>
    </w:lvl>
    <w:lvl w:ilvl="5" w:tplc="9AE6E082" w:tentative="1">
      <w:start w:val="1"/>
      <w:numFmt w:val="lowerRoman"/>
      <w:lvlText w:val="%6."/>
      <w:lvlJc w:val="right"/>
      <w:pPr>
        <w:tabs>
          <w:tab w:val="num" w:pos="4320"/>
        </w:tabs>
        <w:ind w:left="4320" w:hanging="180"/>
      </w:pPr>
    </w:lvl>
    <w:lvl w:ilvl="6" w:tplc="99D27792" w:tentative="1">
      <w:start w:val="1"/>
      <w:numFmt w:val="decimal"/>
      <w:lvlText w:val="%7."/>
      <w:lvlJc w:val="left"/>
      <w:pPr>
        <w:tabs>
          <w:tab w:val="num" w:pos="5040"/>
        </w:tabs>
        <w:ind w:left="5040" w:hanging="360"/>
      </w:pPr>
    </w:lvl>
    <w:lvl w:ilvl="7" w:tplc="B7CA7554" w:tentative="1">
      <w:start w:val="1"/>
      <w:numFmt w:val="lowerLetter"/>
      <w:lvlText w:val="%8."/>
      <w:lvlJc w:val="left"/>
      <w:pPr>
        <w:tabs>
          <w:tab w:val="num" w:pos="5760"/>
        </w:tabs>
        <w:ind w:left="5760" w:hanging="360"/>
      </w:pPr>
    </w:lvl>
    <w:lvl w:ilvl="8" w:tplc="8408B39A" w:tentative="1">
      <w:start w:val="1"/>
      <w:numFmt w:val="lowerRoman"/>
      <w:lvlText w:val="%9."/>
      <w:lvlJc w:val="right"/>
      <w:pPr>
        <w:tabs>
          <w:tab w:val="num" w:pos="6480"/>
        </w:tabs>
        <w:ind w:left="6480" w:hanging="180"/>
      </w:pPr>
    </w:lvl>
  </w:abstractNum>
  <w:abstractNum w:abstractNumId="19">
    <w:nsid w:val="5FAB6472"/>
    <w:multiLevelType w:val="multilevel"/>
    <w:tmpl w:val="8E5A7D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07E7DDB"/>
    <w:multiLevelType w:val="multilevel"/>
    <w:tmpl w:val="40100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86465B7"/>
    <w:multiLevelType w:val="hybridMultilevel"/>
    <w:tmpl w:val="CF708014"/>
    <w:lvl w:ilvl="0" w:tplc="6610F97E">
      <w:start w:val="1"/>
      <w:numFmt w:val="decimal"/>
      <w:lvlText w:val="%1."/>
      <w:lvlJc w:val="left"/>
      <w:pPr>
        <w:tabs>
          <w:tab w:val="num" w:pos="720"/>
        </w:tabs>
        <w:ind w:left="720" w:hanging="360"/>
      </w:pPr>
    </w:lvl>
    <w:lvl w:ilvl="1" w:tplc="DB0C0D6E" w:tentative="1">
      <w:start w:val="1"/>
      <w:numFmt w:val="lowerLetter"/>
      <w:lvlText w:val="%2."/>
      <w:lvlJc w:val="left"/>
      <w:pPr>
        <w:tabs>
          <w:tab w:val="num" w:pos="1440"/>
        </w:tabs>
        <w:ind w:left="1440" w:hanging="360"/>
      </w:pPr>
    </w:lvl>
    <w:lvl w:ilvl="2" w:tplc="AF54D170" w:tentative="1">
      <w:start w:val="1"/>
      <w:numFmt w:val="lowerRoman"/>
      <w:lvlText w:val="%3."/>
      <w:lvlJc w:val="right"/>
      <w:pPr>
        <w:tabs>
          <w:tab w:val="num" w:pos="2160"/>
        </w:tabs>
        <w:ind w:left="2160" w:hanging="180"/>
      </w:pPr>
    </w:lvl>
    <w:lvl w:ilvl="3" w:tplc="4FEC9072" w:tentative="1">
      <w:start w:val="1"/>
      <w:numFmt w:val="decimal"/>
      <w:lvlText w:val="%4."/>
      <w:lvlJc w:val="left"/>
      <w:pPr>
        <w:tabs>
          <w:tab w:val="num" w:pos="2880"/>
        </w:tabs>
        <w:ind w:left="2880" w:hanging="360"/>
      </w:pPr>
    </w:lvl>
    <w:lvl w:ilvl="4" w:tplc="CB74D090" w:tentative="1">
      <w:start w:val="1"/>
      <w:numFmt w:val="lowerLetter"/>
      <w:lvlText w:val="%5."/>
      <w:lvlJc w:val="left"/>
      <w:pPr>
        <w:tabs>
          <w:tab w:val="num" w:pos="3600"/>
        </w:tabs>
        <w:ind w:left="3600" w:hanging="360"/>
      </w:pPr>
    </w:lvl>
    <w:lvl w:ilvl="5" w:tplc="DB04A0CE" w:tentative="1">
      <w:start w:val="1"/>
      <w:numFmt w:val="lowerRoman"/>
      <w:lvlText w:val="%6."/>
      <w:lvlJc w:val="right"/>
      <w:pPr>
        <w:tabs>
          <w:tab w:val="num" w:pos="4320"/>
        </w:tabs>
        <w:ind w:left="4320" w:hanging="180"/>
      </w:pPr>
    </w:lvl>
    <w:lvl w:ilvl="6" w:tplc="6F84890A" w:tentative="1">
      <w:start w:val="1"/>
      <w:numFmt w:val="decimal"/>
      <w:lvlText w:val="%7."/>
      <w:lvlJc w:val="left"/>
      <w:pPr>
        <w:tabs>
          <w:tab w:val="num" w:pos="5040"/>
        </w:tabs>
        <w:ind w:left="5040" w:hanging="360"/>
      </w:pPr>
    </w:lvl>
    <w:lvl w:ilvl="7" w:tplc="BB36A0D2" w:tentative="1">
      <w:start w:val="1"/>
      <w:numFmt w:val="lowerLetter"/>
      <w:lvlText w:val="%8."/>
      <w:lvlJc w:val="left"/>
      <w:pPr>
        <w:tabs>
          <w:tab w:val="num" w:pos="5760"/>
        </w:tabs>
        <w:ind w:left="5760" w:hanging="360"/>
      </w:pPr>
    </w:lvl>
    <w:lvl w:ilvl="8" w:tplc="3F4A44B6" w:tentative="1">
      <w:start w:val="1"/>
      <w:numFmt w:val="lowerRoman"/>
      <w:lvlText w:val="%9."/>
      <w:lvlJc w:val="right"/>
      <w:pPr>
        <w:tabs>
          <w:tab w:val="num" w:pos="6480"/>
        </w:tabs>
        <w:ind w:left="6480" w:hanging="180"/>
      </w:pPr>
    </w:lvl>
  </w:abstractNum>
  <w:abstractNum w:abstractNumId="22">
    <w:nsid w:val="79157519"/>
    <w:multiLevelType w:val="hybridMultilevel"/>
    <w:tmpl w:val="6A68BA3C"/>
    <w:lvl w:ilvl="0" w:tplc="9558F414">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21"/>
  </w:num>
  <w:num w:numId="2">
    <w:abstractNumId w:val="18"/>
  </w:num>
  <w:num w:numId="3">
    <w:abstractNumId w:val="12"/>
  </w:num>
  <w:num w:numId="4">
    <w:abstractNumId w:val="5"/>
  </w:num>
  <w:num w:numId="5">
    <w:abstractNumId w:val="15"/>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6"/>
  </w:num>
  <w:num w:numId="10">
    <w:abstractNumId w:val="7"/>
  </w:num>
  <w:num w:numId="11">
    <w:abstractNumId w:val="11"/>
  </w:num>
  <w:num w:numId="12">
    <w:abstractNumId w:val="22"/>
  </w:num>
  <w:num w:numId="13">
    <w:abstractNumId w:val="2"/>
  </w:num>
  <w:num w:numId="14">
    <w:abstractNumId w:val="0"/>
  </w:num>
  <w:num w:numId="15">
    <w:abstractNumId w:val="17"/>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E47"/>
    <w:rsid w:val="0000127F"/>
    <w:rsid w:val="00004520"/>
    <w:rsid w:val="00012409"/>
    <w:rsid w:val="00021AC4"/>
    <w:rsid w:val="000268F9"/>
    <w:rsid w:val="0006505B"/>
    <w:rsid w:val="0007246C"/>
    <w:rsid w:val="00081901"/>
    <w:rsid w:val="000B14E5"/>
    <w:rsid w:val="000B421B"/>
    <w:rsid w:val="000B4A42"/>
    <w:rsid w:val="000E2147"/>
    <w:rsid w:val="000E7D9A"/>
    <w:rsid w:val="000F0DC0"/>
    <w:rsid w:val="0010079E"/>
    <w:rsid w:val="00103E56"/>
    <w:rsid w:val="00107EAD"/>
    <w:rsid w:val="001209C7"/>
    <w:rsid w:val="00121988"/>
    <w:rsid w:val="0013751D"/>
    <w:rsid w:val="00141C5C"/>
    <w:rsid w:val="00173505"/>
    <w:rsid w:val="00197CA4"/>
    <w:rsid w:val="001A6F8E"/>
    <w:rsid w:val="001B02C1"/>
    <w:rsid w:val="001B43A7"/>
    <w:rsid w:val="001B503E"/>
    <w:rsid w:val="001D0B45"/>
    <w:rsid w:val="001D3F46"/>
    <w:rsid w:val="001D4B10"/>
    <w:rsid w:val="001E26D0"/>
    <w:rsid w:val="001F1693"/>
    <w:rsid w:val="00212CA7"/>
    <w:rsid w:val="00223274"/>
    <w:rsid w:val="0023318B"/>
    <w:rsid w:val="00240DA2"/>
    <w:rsid w:val="00244A09"/>
    <w:rsid w:val="00252DD5"/>
    <w:rsid w:val="0026552A"/>
    <w:rsid w:val="0027183B"/>
    <w:rsid w:val="002739EA"/>
    <w:rsid w:val="00275232"/>
    <w:rsid w:val="00280A04"/>
    <w:rsid w:val="002907B6"/>
    <w:rsid w:val="002A16A9"/>
    <w:rsid w:val="002B07DD"/>
    <w:rsid w:val="002B203D"/>
    <w:rsid w:val="002C5223"/>
    <w:rsid w:val="002C66FE"/>
    <w:rsid w:val="002F102A"/>
    <w:rsid w:val="002F457D"/>
    <w:rsid w:val="002F5B7A"/>
    <w:rsid w:val="003107ED"/>
    <w:rsid w:val="00312491"/>
    <w:rsid w:val="00314816"/>
    <w:rsid w:val="0033310B"/>
    <w:rsid w:val="00350B21"/>
    <w:rsid w:val="003A67DF"/>
    <w:rsid w:val="003A7BB6"/>
    <w:rsid w:val="003B2EF7"/>
    <w:rsid w:val="003C0781"/>
    <w:rsid w:val="003C3725"/>
    <w:rsid w:val="003C402F"/>
    <w:rsid w:val="003E68B4"/>
    <w:rsid w:val="003F6F2F"/>
    <w:rsid w:val="004446E9"/>
    <w:rsid w:val="004532CC"/>
    <w:rsid w:val="00470825"/>
    <w:rsid w:val="004767F9"/>
    <w:rsid w:val="00480D13"/>
    <w:rsid w:val="004876C8"/>
    <w:rsid w:val="004D6A27"/>
    <w:rsid w:val="00506B61"/>
    <w:rsid w:val="00533021"/>
    <w:rsid w:val="00540F2E"/>
    <w:rsid w:val="005602B3"/>
    <w:rsid w:val="00564295"/>
    <w:rsid w:val="0056721F"/>
    <w:rsid w:val="00574F40"/>
    <w:rsid w:val="00587EA7"/>
    <w:rsid w:val="00596B01"/>
    <w:rsid w:val="005B3675"/>
    <w:rsid w:val="005C10D7"/>
    <w:rsid w:val="005C5647"/>
    <w:rsid w:val="005F16D4"/>
    <w:rsid w:val="006018AC"/>
    <w:rsid w:val="006070C4"/>
    <w:rsid w:val="00613886"/>
    <w:rsid w:val="006406AB"/>
    <w:rsid w:val="00640D5D"/>
    <w:rsid w:val="00644558"/>
    <w:rsid w:val="00663A2A"/>
    <w:rsid w:val="00666448"/>
    <w:rsid w:val="00672F54"/>
    <w:rsid w:val="00683C90"/>
    <w:rsid w:val="006A2A10"/>
    <w:rsid w:val="006A6D4B"/>
    <w:rsid w:val="006B2010"/>
    <w:rsid w:val="006C34AF"/>
    <w:rsid w:val="006D42A4"/>
    <w:rsid w:val="006E55AC"/>
    <w:rsid w:val="00706410"/>
    <w:rsid w:val="00707691"/>
    <w:rsid w:val="007174D2"/>
    <w:rsid w:val="0072500C"/>
    <w:rsid w:val="00731726"/>
    <w:rsid w:val="00745B09"/>
    <w:rsid w:val="007558E8"/>
    <w:rsid w:val="007610C5"/>
    <w:rsid w:val="00772A4F"/>
    <w:rsid w:val="007A158A"/>
    <w:rsid w:val="007B1761"/>
    <w:rsid w:val="007D43A2"/>
    <w:rsid w:val="00803C5D"/>
    <w:rsid w:val="00803DA1"/>
    <w:rsid w:val="00804058"/>
    <w:rsid w:val="00811FD8"/>
    <w:rsid w:val="00816C29"/>
    <w:rsid w:val="0083289F"/>
    <w:rsid w:val="00854592"/>
    <w:rsid w:val="0086160F"/>
    <w:rsid w:val="0086659F"/>
    <w:rsid w:val="00877827"/>
    <w:rsid w:val="00884B0A"/>
    <w:rsid w:val="0088726E"/>
    <w:rsid w:val="00892E47"/>
    <w:rsid w:val="008A052C"/>
    <w:rsid w:val="008B001B"/>
    <w:rsid w:val="008D7654"/>
    <w:rsid w:val="008F43C4"/>
    <w:rsid w:val="009159C4"/>
    <w:rsid w:val="00932E55"/>
    <w:rsid w:val="009342A7"/>
    <w:rsid w:val="009507F4"/>
    <w:rsid w:val="00964243"/>
    <w:rsid w:val="00965394"/>
    <w:rsid w:val="009902C9"/>
    <w:rsid w:val="009C0076"/>
    <w:rsid w:val="009C0BC9"/>
    <w:rsid w:val="009D3B04"/>
    <w:rsid w:val="009E2479"/>
    <w:rsid w:val="009F21F8"/>
    <w:rsid w:val="009F3301"/>
    <w:rsid w:val="00A00A35"/>
    <w:rsid w:val="00A60512"/>
    <w:rsid w:val="00A8321D"/>
    <w:rsid w:val="00AB1B7D"/>
    <w:rsid w:val="00AB572B"/>
    <w:rsid w:val="00AB6F22"/>
    <w:rsid w:val="00AE577F"/>
    <w:rsid w:val="00AF27A0"/>
    <w:rsid w:val="00AF4E9B"/>
    <w:rsid w:val="00B1034F"/>
    <w:rsid w:val="00B107F5"/>
    <w:rsid w:val="00B125BE"/>
    <w:rsid w:val="00B21BFB"/>
    <w:rsid w:val="00B26573"/>
    <w:rsid w:val="00B3256C"/>
    <w:rsid w:val="00B43A89"/>
    <w:rsid w:val="00B46D73"/>
    <w:rsid w:val="00B477AC"/>
    <w:rsid w:val="00B51B6F"/>
    <w:rsid w:val="00B6531B"/>
    <w:rsid w:val="00B83EF9"/>
    <w:rsid w:val="00B87790"/>
    <w:rsid w:val="00B941DC"/>
    <w:rsid w:val="00BB46C3"/>
    <w:rsid w:val="00BB7B49"/>
    <w:rsid w:val="00BB7B73"/>
    <w:rsid w:val="00BE3EFA"/>
    <w:rsid w:val="00BF16BE"/>
    <w:rsid w:val="00C004A4"/>
    <w:rsid w:val="00C020FD"/>
    <w:rsid w:val="00C117E7"/>
    <w:rsid w:val="00C119B9"/>
    <w:rsid w:val="00C24ACD"/>
    <w:rsid w:val="00C24DB2"/>
    <w:rsid w:val="00C444D9"/>
    <w:rsid w:val="00C74390"/>
    <w:rsid w:val="00C9273A"/>
    <w:rsid w:val="00CA60AD"/>
    <w:rsid w:val="00CC1788"/>
    <w:rsid w:val="00CF418E"/>
    <w:rsid w:val="00D031EE"/>
    <w:rsid w:val="00D1011A"/>
    <w:rsid w:val="00D363AB"/>
    <w:rsid w:val="00D435F6"/>
    <w:rsid w:val="00D557D3"/>
    <w:rsid w:val="00D639E7"/>
    <w:rsid w:val="00DF4807"/>
    <w:rsid w:val="00E0634B"/>
    <w:rsid w:val="00E15717"/>
    <w:rsid w:val="00E27C82"/>
    <w:rsid w:val="00E46594"/>
    <w:rsid w:val="00E52616"/>
    <w:rsid w:val="00E67C0C"/>
    <w:rsid w:val="00EB3727"/>
    <w:rsid w:val="00EC3984"/>
    <w:rsid w:val="00EC3E12"/>
    <w:rsid w:val="00EC7D41"/>
    <w:rsid w:val="00ED4943"/>
    <w:rsid w:val="00ED6CEB"/>
    <w:rsid w:val="00F00818"/>
    <w:rsid w:val="00F01DF1"/>
    <w:rsid w:val="00F06BA4"/>
    <w:rsid w:val="00F16483"/>
    <w:rsid w:val="00F27CEC"/>
    <w:rsid w:val="00F40B5E"/>
    <w:rsid w:val="00F47443"/>
    <w:rsid w:val="00F515D5"/>
    <w:rsid w:val="00F60F29"/>
    <w:rsid w:val="00F62C37"/>
    <w:rsid w:val="00F75FC8"/>
    <w:rsid w:val="00F90BD8"/>
    <w:rsid w:val="00F929AF"/>
    <w:rsid w:val="00F955C8"/>
    <w:rsid w:val="00F97F21"/>
    <w:rsid w:val="00FA11B4"/>
    <w:rsid w:val="00FB07A1"/>
    <w:rsid w:val="00FC5C0E"/>
    <w:rsid w:val="00FD1326"/>
    <w:rsid w:val="00FD39A4"/>
    <w:rsid w:val="00FE5AB4"/>
    <w:rsid w:val="00FF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273A"/>
    <w:rPr>
      <w:sz w:val="24"/>
      <w:szCs w:val="24"/>
      <w:lang w:val="en-CA"/>
    </w:rPr>
  </w:style>
  <w:style w:type="paragraph" w:styleId="Heading1">
    <w:name w:val="heading 1"/>
    <w:basedOn w:val="Normal"/>
    <w:next w:val="Normal"/>
    <w:qFormat/>
    <w:rsid w:val="00C9273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9273A"/>
    <w:pPr>
      <w:ind w:left="720" w:hanging="720"/>
      <w:jc w:val="both"/>
    </w:pPr>
  </w:style>
  <w:style w:type="paragraph" w:styleId="Header">
    <w:name w:val="header"/>
    <w:basedOn w:val="Normal"/>
    <w:rsid w:val="00C9273A"/>
    <w:pPr>
      <w:tabs>
        <w:tab w:val="center" w:pos="4320"/>
        <w:tab w:val="right" w:pos="8640"/>
      </w:tabs>
    </w:pPr>
  </w:style>
  <w:style w:type="paragraph" w:styleId="Footer">
    <w:name w:val="footer"/>
    <w:basedOn w:val="Normal"/>
    <w:link w:val="FooterChar"/>
    <w:uiPriority w:val="99"/>
    <w:rsid w:val="00C9273A"/>
    <w:pPr>
      <w:tabs>
        <w:tab w:val="center" w:pos="4320"/>
        <w:tab w:val="right" w:pos="8640"/>
      </w:tabs>
    </w:pPr>
  </w:style>
  <w:style w:type="paragraph" w:styleId="BodyText">
    <w:name w:val="Body Text"/>
    <w:basedOn w:val="Normal"/>
    <w:link w:val="BodyTextChar"/>
    <w:rsid w:val="00C9273A"/>
    <w:pPr>
      <w:jc w:val="both"/>
    </w:pPr>
  </w:style>
  <w:style w:type="paragraph" w:styleId="BalloonText">
    <w:name w:val="Balloon Text"/>
    <w:basedOn w:val="Normal"/>
    <w:semiHidden/>
    <w:rsid w:val="00E52616"/>
    <w:rPr>
      <w:rFonts w:ascii="Tahoma" w:hAnsi="Tahoma" w:cs="Tahoma"/>
      <w:sz w:val="16"/>
      <w:szCs w:val="16"/>
    </w:rPr>
  </w:style>
  <w:style w:type="paragraph" w:styleId="DocumentMap">
    <w:name w:val="Document Map"/>
    <w:basedOn w:val="Normal"/>
    <w:semiHidden/>
    <w:rsid w:val="00731726"/>
    <w:pPr>
      <w:shd w:val="clear" w:color="auto" w:fill="000080"/>
    </w:pPr>
    <w:rPr>
      <w:rFonts w:ascii="Tahoma" w:hAnsi="Tahoma" w:cs="Tahoma"/>
      <w:sz w:val="20"/>
      <w:szCs w:val="20"/>
    </w:rPr>
  </w:style>
  <w:style w:type="paragraph" w:customStyle="1" w:styleId="MTREGL1">
    <w:name w:val="MT REG L1"/>
    <w:basedOn w:val="Normal"/>
    <w:rsid w:val="002F102A"/>
    <w:pPr>
      <w:numPr>
        <w:numId w:val="6"/>
      </w:numPr>
      <w:spacing w:after="240"/>
      <w:jc w:val="both"/>
    </w:pPr>
    <w:rPr>
      <w:rFonts w:ascii="Arial" w:hAnsi="Arial"/>
      <w:snapToGrid w:val="0"/>
      <w:szCs w:val="20"/>
    </w:rPr>
  </w:style>
  <w:style w:type="paragraph" w:customStyle="1" w:styleId="MTREGL2">
    <w:name w:val="MT REG L2"/>
    <w:basedOn w:val="Normal"/>
    <w:rsid w:val="002F102A"/>
    <w:pPr>
      <w:numPr>
        <w:ilvl w:val="1"/>
        <w:numId w:val="6"/>
      </w:numPr>
      <w:spacing w:after="240"/>
      <w:jc w:val="both"/>
    </w:pPr>
    <w:rPr>
      <w:rFonts w:ascii="Arial" w:hAnsi="Arial"/>
      <w:snapToGrid w:val="0"/>
      <w:szCs w:val="20"/>
    </w:rPr>
  </w:style>
  <w:style w:type="paragraph" w:customStyle="1" w:styleId="MTREGL3">
    <w:name w:val="MT REG L3"/>
    <w:basedOn w:val="Normal"/>
    <w:rsid w:val="002F102A"/>
    <w:pPr>
      <w:numPr>
        <w:ilvl w:val="2"/>
        <w:numId w:val="6"/>
      </w:numPr>
      <w:spacing w:after="240"/>
      <w:jc w:val="both"/>
    </w:pPr>
    <w:rPr>
      <w:rFonts w:ascii="Arial" w:hAnsi="Arial"/>
      <w:snapToGrid w:val="0"/>
      <w:szCs w:val="20"/>
    </w:rPr>
  </w:style>
  <w:style w:type="paragraph" w:customStyle="1" w:styleId="MTREGL4">
    <w:name w:val="MT REG L4"/>
    <w:basedOn w:val="Normal"/>
    <w:rsid w:val="002F102A"/>
    <w:pPr>
      <w:numPr>
        <w:ilvl w:val="3"/>
        <w:numId w:val="6"/>
      </w:numPr>
      <w:spacing w:after="240"/>
      <w:jc w:val="both"/>
    </w:pPr>
    <w:rPr>
      <w:rFonts w:ascii="Arial" w:hAnsi="Arial"/>
      <w:snapToGrid w:val="0"/>
      <w:szCs w:val="20"/>
    </w:rPr>
  </w:style>
  <w:style w:type="paragraph" w:customStyle="1" w:styleId="MTREGL5">
    <w:name w:val="MT REG L5"/>
    <w:basedOn w:val="Normal"/>
    <w:rsid w:val="002F102A"/>
    <w:pPr>
      <w:numPr>
        <w:ilvl w:val="4"/>
        <w:numId w:val="6"/>
      </w:numPr>
      <w:spacing w:after="240"/>
      <w:jc w:val="both"/>
    </w:pPr>
    <w:rPr>
      <w:rFonts w:ascii="Arial" w:hAnsi="Arial"/>
      <w:snapToGrid w:val="0"/>
      <w:szCs w:val="20"/>
    </w:rPr>
  </w:style>
  <w:style w:type="paragraph" w:customStyle="1" w:styleId="MTREGL6">
    <w:name w:val="MT REG L6"/>
    <w:basedOn w:val="Normal"/>
    <w:rsid w:val="002F102A"/>
    <w:pPr>
      <w:numPr>
        <w:ilvl w:val="5"/>
        <w:numId w:val="6"/>
      </w:numPr>
      <w:spacing w:after="240"/>
      <w:jc w:val="both"/>
    </w:pPr>
    <w:rPr>
      <w:rFonts w:ascii="Arial" w:hAnsi="Arial"/>
      <w:snapToGrid w:val="0"/>
      <w:szCs w:val="20"/>
    </w:rPr>
  </w:style>
  <w:style w:type="paragraph" w:customStyle="1" w:styleId="MTREGL7">
    <w:name w:val="MT REG L7"/>
    <w:basedOn w:val="Normal"/>
    <w:rsid w:val="002F102A"/>
    <w:pPr>
      <w:numPr>
        <w:ilvl w:val="6"/>
        <w:numId w:val="6"/>
      </w:numPr>
      <w:spacing w:after="240"/>
      <w:jc w:val="both"/>
    </w:pPr>
    <w:rPr>
      <w:rFonts w:ascii="Arial" w:hAnsi="Arial"/>
      <w:snapToGrid w:val="0"/>
      <w:szCs w:val="20"/>
    </w:rPr>
  </w:style>
  <w:style w:type="paragraph" w:customStyle="1" w:styleId="MTREGL8">
    <w:name w:val="MT REG L8"/>
    <w:basedOn w:val="Normal"/>
    <w:rsid w:val="002F102A"/>
    <w:pPr>
      <w:numPr>
        <w:ilvl w:val="7"/>
        <w:numId w:val="6"/>
      </w:numPr>
      <w:spacing w:after="240"/>
      <w:jc w:val="both"/>
    </w:pPr>
    <w:rPr>
      <w:rFonts w:ascii="Arial" w:hAnsi="Arial"/>
      <w:snapToGrid w:val="0"/>
      <w:szCs w:val="20"/>
    </w:rPr>
  </w:style>
  <w:style w:type="paragraph" w:customStyle="1" w:styleId="MTREGL9">
    <w:name w:val="MT REG L9"/>
    <w:basedOn w:val="Normal"/>
    <w:rsid w:val="002F102A"/>
    <w:pPr>
      <w:numPr>
        <w:ilvl w:val="8"/>
        <w:numId w:val="6"/>
      </w:numPr>
      <w:spacing w:after="240"/>
      <w:jc w:val="both"/>
    </w:pPr>
    <w:rPr>
      <w:rFonts w:ascii="Arial" w:hAnsi="Arial"/>
      <w:snapToGrid w:val="0"/>
      <w:szCs w:val="20"/>
    </w:rPr>
  </w:style>
  <w:style w:type="paragraph" w:customStyle="1" w:styleId="MainHeading">
    <w:name w:val="Main Heading"/>
    <w:basedOn w:val="Normal"/>
    <w:rsid w:val="002F102A"/>
    <w:pPr>
      <w:keepNext/>
      <w:widowControl w:val="0"/>
      <w:numPr>
        <w:numId w:val="22"/>
      </w:numPr>
      <w:spacing w:after="240"/>
      <w:jc w:val="both"/>
      <w:outlineLvl w:val="0"/>
    </w:pPr>
    <w:rPr>
      <w:rFonts w:ascii="Arial" w:hAnsi="Arial"/>
      <w:b/>
      <w:snapToGrid w:val="0"/>
      <w:szCs w:val="20"/>
      <w:lang w:val="en-US"/>
    </w:rPr>
  </w:style>
  <w:style w:type="paragraph" w:styleId="ListParagraph">
    <w:name w:val="List Paragraph"/>
    <w:basedOn w:val="Normal"/>
    <w:uiPriority w:val="34"/>
    <w:qFormat/>
    <w:rsid w:val="00103E56"/>
    <w:pPr>
      <w:ind w:left="720"/>
    </w:pPr>
  </w:style>
  <w:style w:type="character" w:customStyle="1" w:styleId="FooterChar">
    <w:name w:val="Footer Char"/>
    <w:link w:val="Footer"/>
    <w:uiPriority w:val="99"/>
    <w:rsid w:val="00103E56"/>
    <w:rPr>
      <w:sz w:val="24"/>
      <w:szCs w:val="24"/>
      <w:lang w:eastAsia="en-US"/>
    </w:rPr>
  </w:style>
  <w:style w:type="paragraph" w:styleId="BodyText3">
    <w:name w:val="Body Text 3"/>
    <w:basedOn w:val="Normal"/>
    <w:link w:val="BodyText3Char"/>
    <w:rsid w:val="00103E56"/>
    <w:pPr>
      <w:spacing w:after="120"/>
    </w:pPr>
    <w:rPr>
      <w:sz w:val="16"/>
      <w:szCs w:val="16"/>
    </w:rPr>
  </w:style>
  <w:style w:type="character" w:customStyle="1" w:styleId="BodyText3Char">
    <w:name w:val="Body Text 3 Char"/>
    <w:link w:val="BodyText3"/>
    <w:rsid w:val="00103E56"/>
    <w:rPr>
      <w:sz w:val="16"/>
      <w:szCs w:val="16"/>
      <w:lang w:eastAsia="en-US"/>
    </w:rPr>
  </w:style>
  <w:style w:type="character" w:customStyle="1" w:styleId="buscardleftlink">
    <w:name w:val="buscardleftlink"/>
    <w:basedOn w:val="DefaultParagraphFont"/>
    <w:rsid w:val="00BB46C3"/>
  </w:style>
  <w:style w:type="character" w:styleId="Hyperlink">
    <w:name w:val="Hyperlink"/>
    <w:rsid w:val="009F3301"/>
    <w:rPr>
      <w:color w:val="0000FF"/>
      <w:u w:val="single"/>
    </w:rPr>
  </w:style>
  <w:style w:type="character" w:customStyle="1" w:styleId="BodyTextChar">
    <w:name w:val="Body Text Char"/>
    <w:basedOn w:val="DefaultParagraphFont"/>
    <w:link w:val="BodyText"/>
    <w:rsid w:val="005B3675"/>
    <w:rPr>
      <w:sz w:val="24"/>
      <w:szCs w:val="24"/>
      <w:lang w:val="en-CA"/>
    </w:rPr>
  </w:style>
  <w:style w:type="paragraph" w:customStyle="1" w:styleId="Default">
    <w:name w:val="Default"/>
    <w:rsid w:val="00892E47"/>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273A"/>
    <w:rPr>
      <w:sz w:val="24"/>
      <w:szCs w:val="24"/>
      <w:lang w:val="en-CA"/>
    </w:rPr>
  </w:style>
  <w:style w:type="paragraph" w:styleId="Heading1">
    <w:name w:val="heading 1"/>
    <w:basedOn w:val="Normal"/>
    <w:next w:val="Normal"/>
    <w:qFormat/>
    <w:rsid w:val="00C9273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9273A"/>
    <w:pPr>
      <w:ind w:left="720" w:hanging="720"/>
      <w:jc w:val="both"/>
    </w:pPr>
  </w:style>
  <w:style w:type="paragraph" w:styleId="Header">
    <w:name w:val="header"/>
    <w:basedOn w:val="Normal"/>
    <w:rsid w:val="00C9273A"/>
    <w:pPr>
      <w:tabs>
        <w:tab w:val="center" w:pos="4320"/>
        <w:tab w:val="right" w:pos="8640"/>
      </w:tabs>
    </w:pPr>
  </w:style>
  <w:style w:type="paragraph" w:styleId="Footer">
    <w:name w:val="footer"/>
    <w:basedOn w:val="Normal"/>
    <w:link w:val="FooterChar"/>
    <w:uiPriority w:val="99"/>
    <w:rsid w:val="00C9273A"/>
    <w:pPr>
      <w:tabs>
        <w:tab w:val="center" w:pos="4320"/>
        <w:tab w:val="right" w:pos="8640"/>
      </w:tabs>
    </w:pPr>
  </w:style>
  <w:style w:type="paragraph" w:styleId="BodyText">
    <w:name w:val="Body Text"/>
    <w:basedOn w:val="Normal"/>
    <w:link w:val="BodyTextChar"/>
    <w:rsid w:val="00C9273A"/>
    <w:pPr>
      <w:jc w:val="both"/>
    </w:pPr>
  </w:style>
  <w:style w:type="paragraph" w:styleId="BalloonText">
    <w:name w:val="Balloon Text"/>
    <w:basedOn w:val="Normal"/>
    <w:semiHidden/>
    <w:rsid w:val="00E52616"/>
    <w:rPr>
      <w:rFonts w:ascii="Tahoma" w:hAnsi="Tahoma" w:cs="Tahoma"/>
      <w:sz w:val="16"/>
      <w:szCs w:val="16"/>
    </w:rPr>
  </w:style>
  <w:style w:type="paragraph" w:styleId="DocumentMap">
    <w:name w:val="Document Map"/>
    <w:basedOn w:val="Normal"/>
    <w:semiHidden/>
    <w:rsid w:val="00731726"/>
    <w:pPr>
      <w:shd w:val="clear" w:color="auto" w:fill="000080"/>
    </w:pPr>
    <w:rPr>
      <w:rFonts w:ascii="Tahoma" w:hAnsi="Tahoma" w:cs="Tahoma"/>
      <w:sz w:val="20"/>
      <w:szCs w:val="20"/>
    </w:rPr>
  </w:style>
  <w:style w:type="paragraph" w:customStyle="1" w:styleId="MTREGL1">
    <w:name w:val="MT REG L1"/>
    <w:basedOn w:val="Normal"/>
    <w:rsid w:val="002F102A"/>
    <w:pPr>
      <w:numPr>
        <w:numId w:val="6"/>
      </w:numPr>
      <w:spacing w:after="240"/>
      <w:jc w:val="both"/>
    </w:pPr>
    <w:rPr>
      <w:rFonts w:ascii="Arial" w:hAnsi="Arial"/>
      <w:snapToGrid w:val="0"/>
      <w:szCs w:val="20"/>
    </w:rPr>
  </w:style>
  <w:style w:type="paragraph" w:customStyle="1" w:styleId="MTREGL2">
    <w:name w:val="MT REG L2"/>
    <w:basedOn w:val="Normal"/>
    <w:rsid w:val="002F102A"/>
    <w:pPr>
      <w:numPr>
        <w:ilvl w:val="1"/>
        <w:numId w:val="6"/>
      </w:numPr>
      <w:spacing w:after="240"/>
      <w:jc w:val="both"/>
    </w:pPr>
    <w:rPr>
      <w:rFonts w:ascii="Arial" w:hAnsi="Arial"/>
      <w:snapToGrid w:val="0"/>
      <w:szCs w:val="20"/>
    </w:rPr>
  </w:style>
  <w:style w:type="paragraph" w:customStyle="1" w:styleId="MTREGL3">
    <w:name w:val="MT REG L3"/>
    <w:basedOn w:val="Normal"/>
    <w:rsid w:val="002F102A"/>
    <w:pPr>
      <w:numPr>
        <w:ilvl w:val="2"/>
        <w:numId w:val="6"/>
      </w:numPr>
      <w:spacing w:after="240"/>
      <w:jc w:val="both"/>
    </w:pPr>
    <w:rPr>
      <w:rFonts w:ascii="Arial" w:hAnsi="Arial"/>
      <w:snapToGrid w:val="0"/>
      <w:szCs w:val="20"/>
    </w:rPr>
  </w:style>
  <w:style w:type="paragraph" w:customStyle="1" w:styleId="MTREGL4">
    <w:name w:val="MT REG L4"/>
    <w:basedOn w:val="Normal"/>
    <w:rsid w:val="002F102A"/>
    <w:pPr>
      <w:numPr>
        <w:ilvl w:val="3"/>
        <w:numId w:val="6"/>
      </w:numPr>
      <w:spacing w:after="240"/>
      <w:jc w:val="both"/>
    </w:pPr>
    <w:rPr>
      <w:rFonts w:ascii="Arial" w:hAnsi="Arial"/>
      <w:snapToGrid w:val="0"/>
      <w:szCs w:val="20"/>
    </w:rPr>
  </w:style>
  <w:style w:type="paragraph" w:customStyle="1" w:styleId="MTREGL5">
    <w:name w:val="MT REG L5"/>
    <w:basedOn w:val="Normal"/>
    <w:rsid w:val="002F102A"/>
    <w:pPr>
      <w:numPr>
        <w:ilvl w:val="4"/>
        <w:numId w:val="6"/>
      </w:numPr>
      <w:spacing w:after="240"/>
      <w:jc w:val="both"/>
    </w:pPr>
    <w:rPr>
      <w:rFonts w:ascii="Arial" w:hAnsi="Arial"/>
      <w:snapToGrid w:val="0"/>
      <w:szCs w:val="20"/>
    </w:rPr>
  </w:style>
  <w:style w:type="paragraph" w:customStyle="1" w:styleId="MTREGL6">
    <w:name w:val="MT REG L6"/>
    <w:basedOn w:val="Normal"/>
    <w:rsid w:val="002F102A"/>
    <w:pPr>
      <w:numPr>
        <w:ilvl w:val="5"/>
        <w:numId w:val="6"/>
      </w:numPr>
      <w:spacing w:after="240"/>
      <w:jc w:val="both"/>
    </w:pPr>
    <w:rPr>
      <w:rFonts w:ascii="Arial" w:hAnsi="Arial"/>
      <w:snapToGrid w:val="0"/>
      <w:szCs w:val="20"/>
    </w:rPr>
  </w:style>
  <w:style w:type="paragraph" w:customStyle="1" w:styleId="MTREGL7">
    <w:name w:val="MT REG L7"/>
    <w:basedOn w:val="Normal"/>
    <w:rsid w:val="002F102A"/>
    <w:pPr>
      <w:numPr>
        <w:ilvl w:val="6"/>
        <w:numId w:val="6"/>
      </w:numPr>
      <w:spacing w:after="240"/>
      <w:jc w:val="both"/>
    </w:pPr>
    <w:rPr>
      <w:rFonts w:ascii="Arial" w:hAnsi="Arial"/>
      <w:snapToGrid w:val="0"/>
      <w:szCs w:val="20"/>
    </w:rPr>
  </w:style>
  <w:style w:type="paragraph" w:customStyle="1" w:styleId="MTREGL8">
    <w:name w:val="MT REG L8"/>
    <w:basedOn w:val="Normal"/>
    <w:rsid w:val="002F102A"/>
    <w:pPr>
      <w:numPr>
        <w:ilvl w:val="7"/>
        <w:numId w:val="6"/>
      </w:numPr>
      <w:spacing w:after="240"/>
      <w:jc w:val="both"/>
    </w:pPr>
    <w:rPr>
      <w:rFonts w:ascii="Arial" w:hAnsi="Arial"/>
      <w:snapToGrid w:val="0"/>
      <w:szCs w:val="20"/>
    </w:rPr>
  </w:style>
  <w:style w:type="paragraph" w:customStyle="1" w:styleId="MTREGL9">
    <w:name w:val="MT REG L9"/>
    <w:basedOn w:val="Normal"/>
    <w:rsid w:val="002F102A"/>
    <w:pPr>
      <w:numPr>
        <w:ilvl w:val="8"/>
        <w:numId w:val="6"/>
      </w:numPr>
      <w:spacing w:after="240"/>
      <w:jc w:val="both"/>
    </w:pPr>
    <w:rPr>
      <w:rFonts w:ascii="Arial" w:hAnsi="Arial"/>
      <w:snapToGrid w:val="0"/>
      <w:szCs w:val="20"/>
    </w:rPr>
  </w:style>
  <w:style w:type="paragraph" w:customStyle="1" w:styleId="MainHeading">
    <w:name w:val="Main Heading"/>
    <w:basedOn w:val="Normal"/>
    <w:rsid w:val="002F102A"/>
    <w:pPr>
      <w:keepNext/>
      <w:widowControl w:val="0"/>
      <w:numPr>
        <w:numId w:val="22"/>
      </w:numPr>
      <w:spacing w:after="240"/>
      <w:jc w:val="both"/>
      <w:outlineLvl w:val="0"/>
    </w:pPr>
    <w:rPr>
      <w:rFonts w:ascii="Arial" w:hAnsi="Arial"/>
      <w:b/>
      <w:snapToGrid w:val="0"/>
      <w:szCs w:val="20"/>
      <w:lang w:val="en-US"/>
    </w:rPr>
  </w:style>
  <w:style w:type="paragraph" w:styleId="ListParagraph">
    <w:name w:val="List Paragraph"/>
    <w:basedOn w:val="Normal"/>
    <w:uiPriority w:val="34"/>
    <w:qFormat/>
    <w:rsid w:val="00103E56"/>
    <w:pPr>
      <w:ind w:left="720"/>
    </w:pPr>
  </w:style>
  <w:style w:type="character" w:customStyle="1" w:styleId="FooterChar">
    <w:name w:val="Footer Char"/>
    <w:link w:val="Footer"/>
    <w:uiPriority w:val="99"/>
    <w:rsid w:val="00103E56"/>
    <w:rPr>
      <w:sz w:val="24"/>
      <w:szCs w:val="24"/>
      <w:lang w:eastAsia="en-US"/>
    </w:rPr>
  </w:style>
  <w:style w:type="paragraph" w:styleId="BodyText3">
    <w:name w:val="Body Text 3"/>
    <w:basedOn w:val="Normal"/>
    <w:link w:val="BodyText3Char"/>
    <w:rsid w:val="00103E56"/>
    <w:pPr>
      <w:spacing w:after="120"/>
    </w:pPr>
    <w:rPr>
      <w:sz w:val="16"/>
      <w:szCs w:val="16"/>
    </w:rPr>
  </w:style>
  <w:style w:type="character" w:customStyle="1" w:styleId="BodyText3Char">
    <w:name w:val="Body Text 3 Char"/>
    <w:link w:val="BodyText3"/>
    <w:rsid w:val="00103E56"/>
    <w:rPr>
      <w:sz w:val="16"/>
      <w:szCs w:val="16"/>
      <w:lang w:eastAsia="en-US"/>
    </w:rPr>
  </w:style>
  <w:style w:type="character" w:customStyle="1" w:styleId="buscardleftlink">
    <w:name w:val="buscardleftlink"/>
    <w:basedOn w:val="DefaultParagraphFont"/>
    <w:rsid w:val="00BB46C3"/>
  </w:style>
  <w:style w:type="character" w:styleId="Hyperlink">
    <w:name w:val="Hyperlink"/>
    <w:rsid w:val="009F3301"/>
    <w:rPr>
      <w:color w:val="0000FF"/>
      <w:u w:val="single"/>
    </w:rPr>
  </w:style>
  <w:style w:type="character" w:customStyle="1" w:styleId="BodyTextChar">
    <w:name w:val="Body Text Char"/>
    <w:basedOn w:val="DefaultParagraphFont"/>
    <w:link w:val="BodyText"/>
    <w:rsid w:val="005B3675"/>
    <w:rPr>
      <w:sz w:val="24"/>
      <w:szCs w:val="24"/>
      <w:lang w:val="en-CA"/>
    </w:rPr>
  </w:style>
  <w:style w:type="paragraph" w:customStyle="1" w:styleId="Default">
    <w:name w:val="Default"/>
    <w:rsid w:val="00892E47"/>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19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neb\HR%20Stuff\CFDI%20Letterhead%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42910-5C6C-45F8-8A7F-F758C11BD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CFDI Letterhead 2014</Template>
  <TotalTime>6</TotalTime>
  <Pages>2</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November 14, 2000</vt:lpstr>
    </vt:vector>
  </TitlesOfParts>
  <Company>Community First Developments</Company>
  <LinksUpToDate>false</LinksUpToDate>
  <CharactersWithSpaces>4257</CharactersWithSpaces>
  <SharedDoc>false</SharedDoc>
  <HLinks>
    <vt:vector size="6" baseType="variant">
      <vt:variant>
        <vt:i4>3342341</vt:i4>
      </vt:variant>
      <vt:variant>
        <vt:i4>0</vt:i4>
      </vt:variant>
      <vt:variant>
        <vt:i4>0</vt:i4>
      </vt:variant>
      <vt:variant>
        <vt:i4>5</vt:i4>
      </vt:variant>
      <vt:variant>
        <vt:lpwstr>mailto:louises@cfdi.ca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Christine Bandy</dc:creator>
  <cp:lastModifiedBy>Louise Smith</cp:lastModifiedBy>
  <cp:revision>2</cp:revision>
  <cp:lastPrinted>2014-01-22T20:15:00Z</cp:lastPrinted>
  <dcterms:created xsi:type="dcterms:W3CDTF">2014-03-18T17:39:00Z</dcterms:created>
  <dcterms:modified xsi:type="dcterms:W3CDTF">2014-07-25T20:00:00Z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813479996</vt:i4>
  </property>
  <property fmtid="{D5CDD505-2E9C-101B-9397-08002B2CF9AE}" pid="3" name="_ReviewCycleID">
    <vt:i4>813479996</vt:i4>
  </property>
  <property fmtid="{D5CDD505-2E9C-101B-9397-08002B2CF9AE}" pid="4" name="_NewReviewCycle">
    <vt:lpwstr/>
  </property>
  <property fmtid="{D5CDD505-2E9C-101B-9397-08002B2CF9AE}" pid="5" name="_EmailEntryID">
    <vt:lpwstr>00000000AB5BCB2EAC343E4A966AC57B905A435AE4193700</vt:lpwstr>
  </property>
  <property fmtid="{D5CDD505-2E9C-101B-9397-08002B2CF9AE}" pid="6" name="_EmailStoreID0">
    <vt:lpwstr>0000000038A1BB1005E5101AA1BB08002B2A56C200006D737073742E646C6C00000000004E495441F9BFB80100AA0037D96E0000000043003A005C00550073006500720073005C004A0065006E006E005C0041007000700044006100740061005C004C006F00630061006C005C004D006900630072006F0073006F006600740</vt:lpwstr>
  </property>
  <property fmtid="{D5CDD505-2E9C-101B-9397-08002B2CF9AE}" pid="7" name="_EmailStoreID1">
    <vt:lpwstr>05C004F00750074006C006F006F006B005C004F00750074006C006F006F006B002E007000730074000000</vt:lpwstr>
  </property>
</Properties>
</file>